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72" w:rsidRDefault="00230C87" w:rsidP="00230C87">
      <w:pPr>
        <w:rPr>
          <w:rFonts w:ascii="ＭＳ 明朝" w:eastAsia="ＭＳ 明朝" w:hAnsi="ＭＳ 明朝"/>
        </w:rPr>
      </w:pPr>
      <w:r w:rsidRPr="00230C87">
        <w:rPr>
          <w:rFonts w:ascii="ＭＳ 明朝" w:eastAsia="ＭＳ 明朝" w:hAnsi="ＭＳ 明朝" w:hint="eastAsia"/>
        </w:rPr>
        <w:t>指導計画</w:t>
      </w:r>
      <w:r w:rsidR="002F3BBE">
        <w:rPr>
          <w:rFonts w:ascii="ＭＳ 明朝" w:eastAsia="ＭＳ 明朝" w:hAnsi="ＭＳ 明朝" w:hint="eastAsia"/>
        </w:rPr>
        <w:t xml:space="preserve">　“</w:t>
      </w:r>
      <w:r w:rsidR="00AE553C">
        <w:rPr>
          <w:rFonts w:ascii="Century" w:eastAsia="ＭＳ 明朝" w:hAnsi="Century" w:hint="eastAsia"/>
        </w:rPr>
        <w:t>Seasons</w:t>
      </w:r>
      <w:r w:rsidRPr="00230C87">
        <w:rPr>
          <w:rFonts w:ascii="ＭＳ 明朝" w:eastAsia="ＭＳ 明朝" w:hAnsi="ＭＳ 明朝"/>
        </w:rPr>
        <w:t>”</w:t>
      </w:r>
      <w:r w:rsidRPr="00230C87">
        <w:rPr>
          <w:rFonts w:ascii="ＭＳ 明朝" w:eastAsia="ＭＳ 明朝" w:hAnsi="ＭＳ 明朝" w:hint="eastAsia"/>
        </w:rPr>
        <w:t>（読み聞かせ・ジェスチャー）</w:t>
      </w:r>
    </w:p>
    <w:p w:rsidR="00230C87" w:rsidRPr="00AE553C" w:rsidRDefault="00230C87" w:rsidP="00230C87">
      <w:pPr>
        <w:rPr>
          <w:rFonts w:ascii="ＭＳ 明朝" w:eastAsia="ＭＳ 明朝" w:hAnsi="ＭＳ 明朝"/>
        </w:rPr>
      </w:pPr>
    </w:p>
    <w:p w:rsidR="006774D2" w:rsidRDefault="00AE553C" w:rsidP="00230C87">
      <w:pPr>
        <w:rPr>
          <w:rFonts w:ascii="ＭＳ 明朝" w:eastAsia="ＭＳ 明朝" w:hAnsi="ＭＳ 明朝"/>
        </w:rPr>
      </w:pPr>
      <w:r>
        <w:rPr>
          <w:rFonts w:ascii="ＭＳ 明朝" w:eastAsia="ＭＳ 明朝" w:hAnsi="ＭＳ 明朝" w:hint="eastAsia"/>
        </w:rPr>
        <w:t>授業のねらい：</w:t>
      </w:r>
      <w:r>
        <w:rPr>
          <w:rFonts w:ascii="ＭＳ 明朝" w:eastAsia="ＭＳ 明朝" w:hAnsi="ＭＳ 明朝"/>
        </w:rPr>
        <w:t>”</w:t>
      </w:r>
      <w:r>
        <w:rPr>
          <w:rFonts w:ascii="ＭＳ 明朝" w:eastAsia="ＭＳ 明朝" w:hAnsi="ＭＳ 明朝" w:hint="eastAsia"/>
        </w:rPr>
        <w:t>I</w:t>
      </w:r>
      <w:r>
        <w:rPr>
          <w:rFonts w:ascii="ＭＳ 明朝" w:eastAsia="ＭＳ 明朝" w:hAnsi="ＭＳ 明朝"/>
        </w:rPr>
        <w:t xml:space="preserve"> like ”</w:t>
      </w:r>
      <w:r>
        <w:rPr>
          <w:rFonts w:ascii="ＭＳ 明朝" w:eastAsia="ＭＳ 明朝" w:hAnsi="ＭＳ 明朝" w:hint="eastAsia"/>
        </w:rPr>
        <w:t>を用いてやりとりを行う</w:t>
      </w:r>
      <w:r w:rsidR="006774D2">
        <w:rPr>
          <w:rFonts w:ascii="ＭＳ 明朝" w:eastAsia="ＭＳ 明朝" w:hAnsi="ＭＳ 明朝" w:hint="eastAsia"/>
        </w:rPr>
        <w:t>。</w:t>
      </w:r>
    </w:p>
    <w:p w:rsidR="0098366C" w:rsidRDefault="0098366C" w:rsidP="00230C87">
      <w:pPr>
        <w:rPr>
          <w:rFonts w:ascii="ＭＳ 明朝" w:eastAsia="ＭＳ 明朝" w:hAnsi="ＭＳ 明朝"/>
        </w:rPr>
      </w:pPr>
    </w:p>
    <w:p w:rsidR="0098366C" w:rsidRDefault="0098366C" w:rsidP="00230C87">
      <w:pPr>
        <w:rPr>
          <w:rFonts w:ascii="ＭＳ 明朝" w:eastAsia="ＭＳ 明朝" w:hAnsi="ＭＳ 明朝"/>
        </w:rPr>
      </w:pPr>
      <w:r>
        <w:rPr>
          <w:rFonts w:ascii="ＭＳ 明朝" w:eastAsia="ＭＳ 明朝" w:hAnsi="ＭＳ 明朝" w:hint="eastAsia"/>
        </w:rPr>
        <w:t>※「題材・語彙・表現」欄の英語</w:t>
      </w:r>
      <w:r w:rsidR="00855A05">
        <w:rPr>
          <w:rFonts w:ascii="ＭＳ 明朝" w:eastAsia="ＭＳ 明朝" w:hAnsi="ＭＳ 明朝" w:hint="eastAsia"/>
        </w:rPr>
        <w:t>は</w:t>
      </w:r>
      <w:r>
        <w:rPr>
          <w:rFonts w:ascii="ＭＳ 明朝" w:eastAsia="ＭＳ 明朝" w:hAnsi="ＭＳ 明朝" w:hint="eastAsia"/>
        </w:rPr>
        <w:t>、クラスルームイングリッシュです。</w:t>
      </w:r>
    </w:p>
    <w:tbl>
      <w:tblPr>
        <w:tblStyle w:val="ab"/>
        <w:tblW w:w="0" w:type="auto"/>
        <w:tblLook w:val="04A0" w:firstRow="1" w:lastRow="0" w:firstColumn="1" w:lastColumn="0" w:noHBand="0" w:noVBand="1"/>
      </w:tblPr>
      <w:tblGrid>
        <w:gridCol w:w="1856"/>
        <w:gridCol w:w="1101"/>
        <w:gridCol w:w="3187"/>
        <w:gridCol w:w="1207"/>
        <w:gridCol w:w="2617"/>
      </w:tblGrid>
      <w:tr w:rsidR="00621CB3" w:rsidTr="001E7E8E">
        <w:tc>
          <w:tcPr>
            <w:tcW w:w="1856" w:type="dxa"/>
            <w:tcBorders>
              <w:top w:val="single" w:sz="12" w:space="0" w:color="auto"/>
              <w:left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活動</w:t>
            </w:r>
          </w:p>
        </w:tc>
        <w:tc>
          <w:tcPr>
            <w:tcW w:w="1101" w:type="dxa"/>
            <w:tcBorders>
              <w:top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所要時間</w:t>
            </w:r>
          </w:p>
        </w:tc>
        <w:tc>
          <w:tcPr>
            <w:tcW w:w="3187" w:type="dxa"/>
            <w:tcBorders>
              <w:top w:val="single" w:sz="12" w:space="0" w:color="auto"/>
              <w:bottom w:val="single" w:sz="12" w:space="0" w:color="auto"/>
            </w:tcBorders>
          </w:tcPr>
          <w:p w:rsidR="00621CB3" w:rsidRDefault="00621CB3" w:rsidP="00621CB3">
            <w:pPr>
              <w:ind w:firstLineChars="200" w:firstLine="420"/>
              <w:jc w:val="center"/>
              <w:rPr>
                <w:rFonts w:ascii="ＭＳ 明朝" w:eastAsia="ＭＳ 明朝" w:hAnsi="ＭＳ 明朝"/>
              </w:rPr>
            </w:pPr>
            <w:r>
              <w:rPr>
                <w:rFonts w:ascii="ＭＳ 明朝" w:eastAsia="ＭＳ 明朝" w:hAnsi="ＭＳ 明朝" w:hint="eastAsia"/>
              </w:rPr>
              <w:t>題材・語彙・表現</w:t>
            </w:r>
          </w:p>
        </w:tc>
        <w:tc>
          <w:tcPr>
            <w:tcW w:w="1207" w:type="dxa"/>
            <w:tcBorders>
              <w:top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教材・教具</w:t>
            </w:r>
          </w:p>
        </w:tc>
        <w:tc>
          <w:tcPr>
            <w:tcW w:w="2617" w:type="dxa"/>
            <w:tcBorders>
              <w:top w:val="single" w:sz="12" w:space="0" w:color="auto"/>
              <w:bottom w:val="single" w:sz="12" w:space="0" w:color="auto"/>
              <w:right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留意点</w:t>
            </w:r>
          </w:p>
        </w:tc>
      </w:tr>
      <w:tr w:rsidR="00621CB3" w:rsidTr="001E7E8E">
        <w:tc>
          <w:tcPr>
            <w:tcW w:w="1856" w:type="dxa"/>
            <w:tcBorders>
              <w:top w:val="single" w:sz="12" w:space="0" w:color="auto"/>
              <w:left w:val="single" w:sz="12" w:space="0" w:color="auto"/>
            </w:tcBorders>
            <w:vAlign w:val="center"/>
          </w:tcPr>
          <w:p w:rsidR="00621CB3" w:rsidRDefault="00621CB3" w:rsidP="00621CB3">
            <w:pPr>
              <w:jc w:val="center"/>
              <w:rPr>
                <w:rFonts w:ascii="ＭＳ 明朝" w:eastAsia="ＭＳ 明朝" w:hAnsi="ＭＳ 明朝"/>
              </w:rPr>
            </w:pPr>
            <w:r>
              <w:rPr>
                <w:rFonts w:ascii="ＭＳ 明朝" w:eastAsia="ＭＳ 明朝" w:hAnsi="ＭＳ 明朝" w:hint="eastAsia"/>
              </w:rPr>
              <w:t>英語のあいさつ</w:t>
            </w:r>
          </w:p>
          <w:p w:rsidR="00621CB3" w:rsidRDefault="00621CB3" w:rsidP="00621CB3">
            <w:pPr>
              <w:jc w:val="center"/>
              <w:rPr>
                <w:rFonts w:ascii="ＭＳ 明朝" w:eastAsia="ＭＳ 明朝" w:hAnsi="ＭＳ 明朝"/>
              </w:rPr>
            </w:pPr>
          </w:p>
        </w:tc>
        <w:tc>
          <w:tcPr>
            <w:tcW w:w="1101" w:type="dxa"/>
            <w:tcBorders>
              <w:top w:val="single" w:sz="12" w:space="0" w:color="auto"/>
            </w:tcBorders>
            <w:vAlign w:val="center"/>
          </w:tcPr>
          <w:p w:rsidR="00621CB3" w:rsidRDefault="001E265E" w:rsidP="00D25022">
            <w:pPr>
              <w:jc w:val="center"/>
              <w:rPr>
                <w:rFonts w:ascii="ＭＳ 明朝" w:eastAsia="ＭＳ 明朝" w:hAnsi="ＭＳ 明朝"/>
              </w:rPr>
            </w:pPr>
            <w:r>
              <w:rPr>
                <w:rFonts w:ascii="ＭＳ 明朝" w:eastAsia="ＭＳ 明朝" w:hAnsi="ＭＳ 明朝" w:hint="eastAsia"/>
              </w:rPr>
              <w:t>２</w:t>
            </w:r>
            <w:r w:rsidR="00621CB3">
              <w:rPr>
                <w:rFonts w:ascii="ＭＳ 明朝" w:eastAsia="ＭＳ 明朝" w:hAnsi="ＭＳ 明朝" w:hint="eastAsia"/>
              </w:rPr>
              <w:t>分</w:t>
            </w:r>
          </w:p>
        </w:tc>
        <w:tc>
          <w:tcPr>
            <w:tcW w:w="3187" w:type="dxa"/>
            <w:tcBorders>
              <w:top w:val="single" w:sz="12" w:space="0" w:color="auto"/>
            </w:tcBorders>
          </w:tcPr>
          <w:p w:rsidR="00AE553C" w:rsidRPr="00AE553C" w:rsidRDefault="00AE553C" w:rsidP="00AE553C">
            <w:pPr>
              <w:jc w:val="left"/>
              <w:rPr>
                <w:rFonts w:ascii="Century" w:eastAsia="ＭＳ 明朝" w:hAnsi="Century"/>
              </w:rPr>
            </w:pPr>
            <w:r w:rsidRPr="00AE553C">
              <w:rPr>
                <w:rFonts w:ascii="Century" w:eastAsia="ＭＳ 明朝" w:hAnsi="Century"/>
              </w:rPr>
              <w:t>Good Morning/Good Afternoon.</w:t>
            </w:r>
          </w:p>
          <w:p w:rsidR="00AE553C" w:rsidRPr="00AE553C" w:rsidRDefault="00AE553C" w:rsidP="00AE553C">
            <w:pPr>
              <w:jc w:val="left"/>
              <w:rPr>
                <w:rFonts w:ascii="Century" w:eastAsia="ＭＳ 明朝" w:hAnsi="Century"/>
              </w:rPr>
            </w:pPr>
            <w:r w:rsidRPr="00AE553C">
              <w:rPr>
                <w:rFonts w:ascii="Century" w:eastAsia="ＭＳ 明朝" w:hAnsi="Century"/>
              </w:rPr>
              <w:t xml:space="preserve">How are you? </w:t>
            </w:r>
          </w:p>
          <w:p w:rsidR="00621CB3" w:rsidRPr="006774D2" w:rsidRDefault="00AE553C" w:rsidP="00AE553C">
            <w:pPr>
              <w:jc w:val="left"/>
              <w:rPr>
                <w:rFonts w:ascii="Century" w:eastAsia="ＭＳ 明朝" w:hAnsi="Century"/>
              </w:rPr>
            </w:pPr>
            <w:r>
              <w:rPr>
                <w:rFonts w:ascii="Century" w:eastAsia="ＭＳ 明朝" w:hAnsi="Century"/>
              </w:rPr>
              <w:t>I’m</w:t>
            </w:r>
            <w:r>
              <w:rPr>
                <w:rFonts w:ascii="Century" w:eastAsia="ＭＳ 明朝" w:hAnsi="Century" w:hint="eastAsia"/>
              </w:rPr>
              <w:t xml:space="preserve">　</w:t>
            </w:r>
            <w:r w:rsidRPr="00AE553C">
              <w:rPr>
                <w:rFonts w:ascii="Century" w:eastAsia="ＭＳ 明朝" w:hAnsi="Century"/>
              </w:rPr>
              <w:t>great/sleepy/fine/hungry. Thank you.</w:t>
            </w:r>
          </w:p>
        </w:tc>
        <w:tc>
          <w:tcPr>
            <w:tcW w:w="1207" w:type="dxa"/>
            <w:tcBorders>
              <w:top w:val="single" w:sz="12" w:space="0" w:color="auto"/>
            </w:tcBorders>
          </w:tcPr>
          <w:p w:rsidR="00621CB3" w:rsidRDefault="00621CB3" w:rsidP="00230C87">
            <w:pPr>
              <w:rPr>
                <w:rFonts w:ascii="ＭＳ 明朝" w:eastAsia="ＭＳ 明朝" w:hAnsi="ＭＳ 明朝"/>
              </w:rPr>
            </w:pPr>
          </w:p>
        </w:tc>
        <w:tc>
          <w:tcPr>
            <w:tcW w:w="2617" w:type="dxa"/>
            <w:tcBorders>
              <w:top w:val="single" w:sz="12" w:space="0" w:color="auto"/>
              <w:right w:val="single" w:sz="12" w:space="0" w:color="auto"/>
            </w:tcBorders>
          </w:tcPr>
          <w:p w:rsidR="00621CB3" w:rsidRDefault="00071732" w:rsidP="00071732">
            <w:pPr>
              <w:spacing w:line="240" w:lineRule="exact"/>
              <w:ind w:left="220" w:hangingChars="100" w:hanging="220"/>
              <w:contextualSpacing/>
              <w:jc w:val="left"/>
              <w:rPr>
                <w:rFonts w:ascii="ＭＳ 明朝" w:eastAsia="ＭＳ 明朝" w:hAnsi="ＭＳ 明朝"/>
              </w:rPr>
            </w:pPr>
            <w:r>
              <w:rPr>
                <w:rFonts w:ascii="Calibri" w:hAnsi="Calibri" w:hint="eastAsia"/>
                <w:sz w:val="22"/>
                <w:szCs w:val="24"/>
              </w:rPr>
              <w:t>・</w:t>
            </w:r>
            <w:r w:rsidR="00621CB3" w:rsidRPr="00230C87">
              <w:rPr>
                <w:rFonts w:ascii="Calibri" w:hAnsi="Calibri" w:hint="eastAsia"/>
                <w:sz w:val="22"/>
                <w:szCs w:val="24"/>
              </w:rPr>
              <w:t>さまざまな言い方で受け答えできるようにする。</w:t>
            </w:r>
          </w:p>
        </w:tc>
      </w:tr>
      <w:tr w:rsidR="00621CB3" w:rsidTr="001E7E8E">
        <w:trPr>
          <w:trHeight w:val="1695"/>
        </w:trPr>
        <w:tc>
          <w:tcPr>
            <w:tcW w:w="1856" w:type="dxa"/>
            <w:tcBorders>
              <w:left w:val="single" w:sz="12" w:space="0" w:color="auto"/>
            </w:tcBorders>
            <w:vAlign w:val="center"/>
          </w:tcPr>
          <w:p w:rsidR="00621CB3" w:rsidRDefault="00AE553C" w:rsidP="00621CB3">
            <w:pPr>
              <w:jc w:val="center"/>
              <w:rPr>
                <w:rFonts w:ascii="ＭＳ 明朝" w:eastAsia="ＭＳ 明朝" w:hAnsi="ＭＳ 明朝"/>
              </w:rPr>
            </w:pPr>
            <w:r>
              <w:rPr>
                <w:rFonts w:ascii="ＭＳ 明朝" w:eastAsia="ＭＳ 明朝" w:hAnsi="ＭＳ 明朝" w:hint="eastAsia"/>
              </w:rPr>
              <w:t>本日の目標提示</w:t>
            </w:r>
          </w:p>
        </w:tc>
        <w:tc>
          <w:tcPr>
            <w:tcW w:w="1101" w:type="dxa"/>
            <w:vAlign w:val="center"/>
          </w:tcPr>
          <w:p w:rsidR="00621CB3" w:rsidRDefault="001D2B36" w:rsidP="00621CB3">
            <w:pPr>
              <w:jc w:val="center"/>
              <w:rPr>
                <w:rFonts w:ascii="ＭＳ 明朝" w:eastAsia="ＭＳ 明朝" w:hAnsi="ＭＳ 明朝"/>
              </w:rPr>
            </w:pPr>
            <w:r>
              <w:rPr>
                <w:rFonts w:ascii="ＭＳ 明朝" w:eastAsia="ＭＳ 明朝" w:hAnsi="ＭＳ 明朝" w:hint="eastAsia"/>
              </w:rPr>
              <w:t>５</w:t>
            </w:r>
            <w:r w:rsidR="00621CB3">
              <w:rPr>
                <w:rFonts w:ascii="ＭＳ 明朝" w:eastAsia="ＭＳ 明朝" w:hAnsi="ＭＳ 明朝" w:hint="eastAsia"/>
              </w:rPr>
              <w:t>分</w:t>
            </w:r>
          </w:p>
        </w:tc>
        <w:tc>
          <w:tcPr>
            <w:tcW w:w="3187" w:type="dxa"/>
          </w:tcPr>
          <w:p w:rsidR="001D2B36" w:rsidRDefault="001D2B36" w:rsidP="001D2B36">
            <w:pPr>
              <w:spacing w:line="240" w:lineRule="exact"/>
              <w:contextualSpacing/>
              <w:jc w:val="left"/>
              <w:rPr>
                <w:rFonts w:ascii="Century" w:hAnsi="Century"/>
                <w:color w:val="000000" w:themeColor="text1"/>
                <w:sz w:val="22"/>
                <w:szCs w:val="24"/>
              </w:rPr>
            </w:pPr>
            <w:r>
              <w:rPr>
                <w:rFonts w:ascii="Century" w:hAnsi="Century" w:hint="eastAsia"/>
                <w:color w:val="000000" w:themeColor="text1"/>
                <w:sz w:val="22"/>
                <w:szCs w:val="24"/>
              </w:rPr>
              <w:t>生徒に問いかける</w:t>
            </w:r>
            <w:r w:rsidR="00617336" w:rsidRPr="00617336">
              <w:rPr>
                <w:rFonts w:ascii="Century" w:hAnsi="Century" w:hint="eastAsia"/>
                <w:color w:val="000000" w:themeColor="text1"/>
                <w:sz w:val="22"/>
                <w:szCs w:val="24"/>
              </w:rPr>
              <w:t>など</w:t>
            </w:r>
          </w:p>
          <w:p w:rsidR="00617336" w:rsidRDefault="001D2B36" w:rsidP="001D2B36">
            <w:pPr>
              <w:spacing w:line="240" w:lineRule="exact"/>
              <w:contextualSpacing/>
              <w:jc w:val="left"/>
              <w:rPr>
                <w:rFonts w:ascii="Century" w:hAnsi="Century" w:hint="eastAsia"/>
                <w:color w:val="000000" w:themeColor="text1"/>
              </w:rPr>
            </w:pPr>
            <w:r w:rsidRPr="001D2B36">
              <w:rPr>
                <w:rFonts w:ascii="Century" w:hAnsi="Century" w:hint="eastAsia"/>
                <w:color w:val="000000" w:themeColor="text1"/>
              </w:rPr>
              <w:t>“</w:t>
            </w:r>
            <w:r w:rsidRPr="001D2B36">
              <w:rPr>
                <w:rFonts w:ascii="Century" w:hAnsi="Century"/>
                <w:color w:val="000000" w:themeColor="text1"/>
              </w:rPr>
              <w:t>Do you know any seasons in English?”</w:t>
            </w:r>
            <w:r w:rsidR="007C22DB">
              <w:rPr>
                <w:rFonts w:ascii="Century" w:hAnsi="Century" w:hint="eastAsia"/>
                <w:color w:val="000000" w:themeColor="text1"/>
              </w:rPr>
              <w:t xml:space="preserve">  </w:t>
            </w:r>
          </w:p>
          <w:p w:rsidR="006774D2" w:rsidRDefault="007C22DB" w:rsidP="001D2B36">
            <w:pPr>
              <w:spacing w:line="240" w:lineRule="exact"/>
              <w:contextualSpacing/>
              <w:jc w:val="left"/>
              <w:rPr>
                <w:rFonts w:ascii="Century" w:hAnsi="Century"/>
                <w:color w:val="000000" w:themeColor="text1"/>
              </w:rPr>
            </w:pPr>
            <w:r>
              <w:rPr>
                <w:rFonts w:ascii="Century" w:hAnsi="Century" w:hint="eastAsia"/>
                <w:color w:val="000000" w:themeColor="text1"/>
              </w:rPr>
              <w:t xml:space="preserve">              </w:t>
            </w:r>
            <w:r>
              <w:rPr>
                <w:rFonts w:ascii="Century" w:hAnsi="Century" w:hint="eastAsia"/>
                <w:color w:val="000000" w:themeColor="text1"/>
              </w:rPr>
              <w:t xml:space="preserve">　</w:t>
            </w:r>
            <w:r>
              <w:rPr>
                <w:rFonts w:ascii="Century" w:hAnsi="Century" w:hint="eastAsia"/>
                <w:color w:val="000000" w:themeColor="text1"/>
              </w:rPr>
              <w:t xml:space="preserve"> </w:t>
            </w:r>
          </w:p>
          <w:p w:rsidR="001D2B36" w:rsidRPr="001D2B36" w:rsidRDefault="001D2B36" w:rsidP="001D2B36">
            <w:pPr>
              <w:spacing w:line="240" w:lineRule="exact"/>
              <w:contextualSpacing/>
              <w:jc w:val="left"/>
              <w:rPr>
                <w:rFonts w:ascii="Century" w:hAnsi="Century"/>
                <w:color w:val="000000" w:themeColor="text1"/>
                <w:sz w:val="22"/>
                <w:szCs w:val="24"/>
              </w:rPr>
            </w:pPr>
            <w:r w:rsidRPr="001D2B36">
              <w:rPr>
                <w:rFonts w:ascii="Century" w:hAnsi="Century" w:hint="eastAsia"/>
                <w:color w:val="000000" w:themeColor="text1"/>
                <w:sz w:val="22"/>
                <w:szCs w:val="24"/>
              </w:rPr>
              <w:t>“</w:t>
            </w:r>
            <w:r w:rsidRPr="001D2B36">
              <w:rPr>
                <w:rFonts w:ascii="Century" w:hAnsi="Century"/>
                <w:color w:val="000000" w:themeColor="text1"/>
                <w:sz w:val="22"/>
                <w:szCs w:val="24"/>
              </w:rPr>
              <w:t>Today we are going to learn about the seasons.”</w:t>
            </w:r>
          </w:p>
        </w:tc>
        <w:tc>
          <w:tcPr>
            <w:tcW w:w="1207" w:type="dxa"/>
          </w:tcPr>
          <w:p w:rsidR="00621CB3" w:rsidRDefault="00621CB3" w:rsidP="00230C87">
            <w:pPr>
              <w:rPr>
                <w:rFonts w:ascii="ＭＳ 明朝" w:eastAsia="ＭＳ 明朝" w:hAnsi="ＭＳ 明朝"/>
              </w:rPr>
            </w:pPr>
          </w:p>
        </w:tc>
        <w:tc>
          <w:tcPr>
            <w:tcW w:w="2617" w:type="dxa"/>
            <w:tcBorders>
              <w:right w:val="single" w:sz="12" w:space="0" w:color="auto"/>
            </w:tcBorders>
          </w:tcPr>
          <w:p w:rsidR="00621CB3" w:rsidRPr="00BB5876" w:rsidRDefault="00621CB3" w:rsidP="00230C87">
            <w:pPr>
              <w:spacing w:line="240" w:lineRule="exact"/>
              <w:ind w:left="220" w:hangingChars="100" w:hanging="220"/>
              <w:contextualSpacing/>
              <w:jc w:val="left"/>
              <w:rPr>
                <w:rFonts w:ascii="Calibri" w:hAnsi="Calibri"/>
                <w:sz w:val="22"/>
                <w:szCs w:val="24"/>
              </w:rPr>
            </w:pPr>
            <w:r>
              <w:rPr>
                <w:rFonts w:ascii="Calibri" w:hAnsi="Calibri" w:hint="eastAsia"/>
                <w:sz w:val="22"/>
                <w:szCs w:val="24"/>
              </w:rPr>
              <w:t>・各学校の</w:t>
            </w:r>
            <w:r w:rsidR="00071732">
              <w:rPr>
                <w:rFonts w:ascii="Calibri" w:hAnsi="Calibri" w:hint="eastAsia"/>
                <w:sz w:val="22"/>
                <w:szCs w:val="24"/>
              </w:rPr>
              <w:t>状況</w:t>
            </w:r>
            <w:r>
              <w:rPr>
                <w:rFonts w:ascii="Calibri" w:hAnsi="Calibri" w:hint="eastAsia"/>
                <w:sz w:val="22"/>
                <w:szCs w:val="24"/>
              </w:rPr>
              <w:t>に合わせて、日</w:t>
            </w:r>
            <w:r w:rsidR="00071732">
              <w:rPr>
                <w:rFonts w:ascii="Calibri" w:hAnsi="Calibri" w:hint="eastAsia"/>
                <w:sz w:val="22"/>
                <w:szCs w:val="24"/>
              </w:rPr>
              <w:t>頃から</w:t>
            </w:r>
            <w:r>
              <w:rPr>
                <w:rFonts w:ascii="Calibri" w:hAnsi="Calibri" w:hint="eastAsia"/>
                <w:sz w:val="22"/>
                <w:szCs w:val="24"/>
              </w:rPr>
              <w:t>外国語活動で扱っている会話をする。</w:t>
            </w:r>
          </w:p>
          <w:p w:rsidR="00621CB3" w:rsidRPr="00230C87" w:rsidRDefault="00621CB3" w:rsidP="00C40E3D">
            <w:pPr>
              <w:spacing w:line="240" w:lineRule="exact"/>
              <w:ind w:left="220" w:hangingChars="100" w:hanging="220"/>
              <w:contextualSpacing/>
              <w:jc w:val="left"/>
              <w:rPr>
                <w:rFonts w:ascii="ＭＳ 明朝" w:eastAsia="ＭＳ 明朝" w:hAnsi="ＭＳ 明朝"/>
              </w:rPr>
            </w:pPr>
            <w:r>
              <w:rPr>
                <w:rFonts w:ascii="Calibri" w:hAnsi="Calibri" w:hint="eastAsia"/>
                <w:sz w:val="22"/>
                <w:szCs w:val="24"/>
              </w:rPr>
              <w:t>・英語でやり取りする雰囲気を作る。</w:t>
            </w:r>
          </w:p>
        </w:tc>
      </w:tr>
      <w:tr w:rsidR="00621CB3" w:rsidRPr="00FE1CFB" w:rsidTr="001E7E8E">
        <w:trPr>
          <w:trHeight w:val="2693"/>
        </w:trPr>
        <w:tc>
          <w:tcPr>
            <w:tcW w:w="1856" w:type="dxa"/>
            <w:tcBorders>
              <w:left w:val="single" w:sz="12" w:space="0" w:color="auto"/>
            </w:tcBorders>
            <w:vAlign w:val="center"/>
          </w:tcPr>
          <w:p w:rsidR="00621CB3" w:rsidRPr="00FE1CFB" w:rsidRDefault="001D2B36" w:rsidP="00621CB3">
            <w:pPr>
              <w:spacing w:line="240" w:lineRule="exact"/>
              <w:contextualSpacing/>
              <w:jc w:val="center"/>
              <w:rPr>
                <w:rFonts w:ascii="Calibri" w:hAnsi="Calibri"/>
                <w:sz w:val="22"/>
                <w:szCs w:val="24"/>
              </w:rPr>
            </w:pPr>
            <w:r>
              <w:rPr>
                <w:rFonts w:ascii="Calibri" w:hAnsi="Calibri" w:hint="eastAsia"/>
                <w:sz w:val="22"/>
                <w:szCs w:val="24"/>
              </w:rPr>
              <w:t>季節について学ぶ</w:t>
            </w:r>
          </w:p>
          <w:p w:rsidR="00621CB3" w:rsidRPr="00FE1CFB" w:rsidRDefault="00621CB3" w:rsidP="00621CB3">
            <w:pPr>
              <w:spacing w:line="240" w:lineRule="exact"/>
              <w:ind w:left="210" w:hangingChars="100" w:hanging="210"/>
              <w:contextualSpacing/>
              <w:jc w:val="center"/>
              <w:rPr>
                <w:rFonts w:ascii="ＭＳ 明朝" w:eastAsia="ＭＳ 明朝" w:hAnsi="ＭＳ 明朝"/>
              </w:rPr>
            </w:pPr>
          </w:p>
        </w:tc>
        <w:tc>
          <w:tcPr>
            <w:tcW w:w="1101" w:type="dxa"/>
            <w:vAlign w:val="center"/>
          </w:tcPr>
          <w:p w:rsidR="00621CB3" w:rsidRPr="00FE1CFB" w:rsidRDefault="001D2B36" w:rsidP="00D25022">
            <w:pPr>
              <w:spacing w:line="240" w:lineRule="exact"/>
              <w:contextualSpacing/>
              <w:jc w:val="center"/>
              <w:rPr>
                <w:rFonts w:ascii="ＭＳ 明朝" w:eastAsia="ＭＳ 明朝" w:hAnsi="ＭＳ 明朝"/>
              </w:rPr>
            </w:pPr>
            <w:r>
              <w:rPr>
                <w:rFonts w:ascii="ＭＳ 明朝" w:eastAsia="ＭＳ 明朝" w:hAnsi="ＭＳ 明朝" w:hint="eastAsia"/>
              </w:rPr>
              <w:t>15</w:t>
            </w:r>
            <w:r w:rsidR="00621CB3">
              <w:rPr>
                <w:rFonts w:ascii="ＭＳ 明朝" w:eastAsia="ＭＳ 明朝" w:hAnsi="ＭＳ 明朝" w:hint="eastAsia"/>
              </w:rPr>
              <w:t>分</w:t>
            </w:r>
          </w:p>
        </w:tc>
        <w:tc>
          <w:tcPr>
            <w:tcW w:w="3187" w:type="dxa"/>
          </w:tcPr>
          <w:p w:rsidR="00621CB3" w:rsidRPr="006774D2" w:rsidRDefault="001D2B36" w:rsidP="00071732">
            <w:pPr>
              <w:spacing w:line="240" w:lineRule="exact"/>
              <w:ind w:left="176" w:hangingChars="80" w:hanging="176"/>
              <w:contextualSpacing/>
              <w:jc w:val="left"/>
              <w:rPr>
                <w:rFonts w:ascii="Century" w:hAnsi="Century"/>
                <w:sz w:val="22"/>
                <w:szCs w:val="24"/>
              </w:rPr>
            </w:pPr>
            <w:r>
              <w:rPr>
                <w:rFonts w:ascii="Century" w:hAnsi="Century"/>
                <w:sz w:val="22"/>
                <w:szCs w:val="24"/>
              </w:rPr>
              <w:t>・</w:t>
            </w:r>
            <w:r>
              <w:rPr>
                <w:rFonts w:ascii="Century" w:hAnsi="Century" w:hint="eastAsia"/>
                <w:sz w:val="22"/>
                <w:szCs w:val="24"/>
              </w:rPr>
              <w:t>パワーポイントの画面を使って生徒に質問を投げかける。</w:t>
            </w:r>
          </w:p>
          <w:p w:rsidR="001D2B36" w:rsidRDefault="001D2B36" w:rsidP="00071732">
            <w:pPr>
              <w:spacing w:line="240" w:lineRule="exact"/>
              <w:ind w:leftChars="-20" w:left="178" w:hangingChars="100" w:hanging="220"/>
              <w:contextualSpacing/>
              <w:jc w:val="left"/>
              <w:rPr>
                <w:rFonts w:ascii="Century" w:hAnsi="Century"/>
                <w:color w:val="000000" w:themeColor="text1"/>
                <w:sz w:val="22"/>
                <w:szCs w:val="24"/>
              </w:rPr>
            </w:pPr>
            <w:r w:rsidRPr="001D2B36">
              <w:rPr>
                <w:rFonts w:ascii="Century" w:hAnsi="Century" w:hint="eastAsia"/>
                <w:color w:val="000000" w:themeColor="text1"/>
                <w:sz w:val="22"/>
                <w:szCs w:val="24"/>
              </w:rPr>
              <w:t>“</w:t>
            </w:r>
            <w:r w:rsidRPr="001D2B36">
              <w:rPr>
                <w:rFonts w:ascii="Century" w:hAnsi="Century"/>
                <w:color w:val="000000" w:themeColor="text1"/>
                <w:sz w:val="22"/>
                <w:szCs w:val="24"/>
              </w:rPr>
              <w:t>What do you like to do?”</w:t>
            </w:r>
          </w:p>
          <w:p w:rsidR="001D2B36" w:rsidRDefault="001D2B36" w:rsidP="00071732">
            <w:pPr>
              <w:spacing w:line="240" w:lineRule="exact"/>
              <w:ind w:leftChars="-20" w:left="178" w:hangingChars="100" w:hanging="220"/>
              <w:contextualSpacing/>
              <w:jc w:val="left"/>
              <w:rPr>
                <w:rFonts w:ascii="Century" w:hAnsi="Century"/>
                <w:color w:val="000000" w:themeColor="text1"/>
                <w:sz w:val="22"/>
                <w:szCs w:val="24"/>
              </w:rPr>
            </w:pPr>
          </w:p>
          <w:p w:rsidR="001D2B36" w:rsidRPr="006774D2" w:rsidRDefault="00621CB3" w:rsidP="00617336">
            <w:pPr>
              <w:spacing w:line="240" w:lineRule="exact"/>
              <w:ind w:leftChars="-1" w:left="18" w:hangingChars="9" w:hanging="20"/>
              <w:contextualSpacing/>
              <w:jc w:val="left"/>
              <w:rPr>
                <w:rFonts w:ascii="Century" w:eastAsia="ＭＳ 明朝" w:hAnsi="Century"/>
              </w:rPr>
            </w:pPr>
            <w:r w:rsidRPr="006774D2">
              <w:rPr>
                <w:rFonts w:ascii="Century" w:hAnsi="Century"/>
                <w:sz w:val="22"/>
                <w:szCs w:val="24"/>
              </w:rPr>
              <w:t>・</w:t>
            </w:r>
            <w:r w:rsidR="00617336">
              <w:rPr>
                <w:rFonts w:ascii="Century" w:hAnsi="Century" w:hint="eastAsia"/>
                <w:sz w:val="22"/>
                <w:szCs w:val="24"/>
              </w:rPr>
              <w:t>常に理解できているか確認し</w:t>
            </w:r>
            <w:bookmarkStart w:id="0" w:name="_GoBack"/>
            <w:bookmarkEnd w:id="0"/>
            <w:r w:rsidR="001D2B36">
              <w:rPr>
                <w:rFonts w:ascii="Century" w:hAnsi="Century" w:hint="eastAsia"/>
                <w:sz w:val="22"/>
                <w:szCs w:val="24"/>
              </w:rPr>
              <w:t>ていく</w:t>
            </w:r>
          </w:p>
          <w:p w:rsidR="007C22DB" w:rsidRPr="006774D2" w:rsidRDefault="001D2B36" w:rsidP="001E265E">
            <w:pPr>
              <w:spacing w:line="240" w:lineRule="exact"/>
              <w:ind w:leftChars="100" w:left="210"/>
              <w:contextualSpacing/>
              <w:jc w:val="left"/>
              <w:rPr>
                <w:rFonts w:ascii="Century" w:eastAsia="ＭＳ 明朝" w:hAnsi="Century"/>
              </w:rPr>
            </w:pPr>
            <w:r w:rsidRPr="001D2B36">
              <w:rPr>
                <w:rFonts w:ascii="Century" w:eastAsia="ＭＳ 明朝" w:hAnsi="Century"/>
              </w:rPr>
              <w:t>Ask “Do you understand?”</w:t>
            </w:r>
          </w:p>
        </w:tc>
        <w:tc>
          <w:tcPr>
            <w:tcW w:w="1207" w:type="dxa"/>
          </w:tcPr>
          <w:p w:rsidR="00621CB3" w:rsidRPr="006774D2" w:rsidRDefault="00DC54F4" w:rsidP="00FE1CFB">
            <w:pPr>
              <w:spacing w:line="240" w:lineRule="exact"/>
              <w:contextualSpacing/>
              <w:jc w:val="left"/>
              <w:rPr>
                <w:rFonts w:ascii="Century" w:hAnsi="Century"/>
                <w:sz w:val="22"/>
                <w:szCs w:val="24"/>
              </w:rPr>
            </w:pPr>
            <w:r>
              <w:rPr>
                <w:rFonts w:ascii="Century" w:hAnsi="Century" w:hint="eastAsia"/>
                <w:sz w:val="22"/>
                <w:szCs w:val="24"/>
              </w:rPr>
              <w:t>スライド</w:t>
            </w:r>
            <w:r w:rsidR="001D2B36">
              <w:rPr>
                <w:rFonts w:ascii="Century" w:hAnsi="Century"/>
                <w:sz w:val="22"/>
                <w:szCs w:val="24"/>
              </w:rPr>
              <w:t>“</w:t>
            </w:r>
            <w:r w:rsidR="001D2B36">
              <w:rPr>
                <w:rFonts w:ascii="Century" w:hAnsi="Century" w:hint="eastAsia"/>
                <w:sz w:val="22"/>
                <w:szCs w:val="24"/>
              </w:rPr>
              <w:t>Seasons</w:t>
            </w:r>
            <w:r w:rsidR="0098366C">
              <w:rPr>
                <w:rFonts w:ascii="Century" w:hAnsi="Century"/>
                <w:sz w:val="22"/>
                <w:szCs w:val="24"/>
              </w:rPr>
              <w:t>”</w:t>
            </w:r>
          </w:p>
          <w:p w:rsidR="00071732" w:rsidRPr="006774D2" w:rsidRDefault="00071732" w:rsidP="00FE1CFB">
            <w:pPr>
              <w:spacing w:line="240" w:lineRule="exact"/>
              <w:contextualSpacing/>
              <w:jc w:val="left"/>
              <w:rPr>
                <w:rFonts w:ascii="Century" w:hAnsi="Century"/>
                <w:sz w:val="22"/>
                <w:szCs w:val="24"/>
              </w:rPr>
            </w:pPr>
          </w:p>
          <w:p w:rsidR="00621CB3" w:rsidRPr="006774D2" w:rsidRDefault="00071732" w:rsidP="00FE1CFB">
            <w:pPr>
              <w:spacing w:line="240" w:lineRule="exact"/>
              <w:contextualSpacing/>
              <w:jc w:val="left"/>
              <w:rPr>
                <w:rFonts w:ascii="Century" w:hAnsi="Century"/>
                <w:sz w:val="22"/>
                <w:szCs w:val="24"/>
              </w:rPr>
            </w:pPr>
            <w:r w:rsidRPr="006774D2">
              <w:rPr>
                <w:rFonts w:ascii="Century" w:hAnsi="Century"/>
                <w:sz w:val="22"/>
                <w:szCs w:val="24"/>
              </w:rPr>
              <w:t>パソコン</w:t>
            </w:r>
          </w:p>
          <w:p w:rsidR="00071732" w:rsidRPr="006774D2" w:rsidRDefault="00071732" w:rsidP="00FE1CFB">
            <w:pPr>
              <w:rPr>
                <w:rFonts w:ascii="Century" w:hAnsi="Century"/>
                <w:sz w:val="22"/>
                <w:szCs w:val="24"/>
              </w:rPr>
            </w:pPr>
          </w:p>
          <w:p w:rsidR="00621CB3" w:rsidRPr="006774D2" w:rsidRDefault="00621CB3" w:rsidP="00FE1CFB">
            <w:pPr>
              <w:rPr>
                <w:rFonts w:ascii="Century" w:eastAsia="ＭＳ 明朝" w:hAnsi="Century"/>
              </w:rPr>
            </w:pPr>
            <w:r w:rsidRPr="006774D2">
              <w:rPr>
                <w:rFonts w:ascii="Century" w:hAnsi="Century"/>
                <w:sz w:val="22"/>
                <w:szCs w:val="24"/>
              </w:rPr>
              <w:t>プロジェクター</w:t>
            </w:r>
          </w:p>
        </w:tc>
        <w:tc>
          <w:tcPr>
            <w:tcW w:w="2617" w:type="dxa"/>
            <w:tcBorders>
              <w:right w:val="single" w:sz="12" w:space="0" w:color="auto"/>
            </w:tcBorders>
          </w:tcPr>
          <w:p w:rsidR="00621CB3" w:rsidRPr="006774D2" w:rsidRDefault="001D2B36" w:rsidP="00C40E3D">
            <w:pPr>
              <w:spacing w:line="240" w:lineRule="exact"/>
              <w:ind w:left="220" w:hangingChars="100" w:hanging="220"/>
              <w:contextualSpacing/>
              <w:jc w:val="left"/>
              <w:rPr>
                <w:rFonts w:ascii="Century" w:hAnsi="Century"/>
                <w:sz w:val="22"/>
                <w:szCs w:val="24"/>
              </w:rPr>
            </w:pPr>
            <w:r>
              <w:rPr>
                <w:rFonts w:ascii="Century" w:hAnsi="Century" w:hint="eastAsia"/>
                <w:sz w:val="22"/>
                <w:szCs w:val="24"/>
              </w:rPr>
              <w:t>・教師は、日本語を使っても良いが、できるだけ英語で表現するように努める</w:t>
            </w:r>
          </w:p>
          <w:p w:rsidR="00621CB3" w:rsidRPr="006774D2" w:rsidRDefault="00621CB3" w:rsidP="00C40E3D">
            <w:pPr>
              <w:spacing w:line="240" w:lineRule="exact"/>
              <w:ind w:left="220" w:hangingChars="100" w:hanging="220"/>
              <w:contextualSpacing/>
              <w:jc w:val="left"/>
              <w:rPr>
                <w:rFonts w:ascii="Century" w:hAnsi="Century"/>
                <w:sz w:val="22"/>
                <w:szCs w:val="24"/>
              </w:rPr>
            </w:pPr>
          </w:p>
          <w:p w:rsidR="00621CB3" w:rsidRPr="006774D2" w:rsidRDefault="00621CB3" w:rsidP="00C40E3D">
            <w:pPr>
              <w:spacing w:line="240" w:lineRule="exact"/>
              <w:ind w:left="220" w:hangingChars="100" w:hanging="220"/>
              <w:contextualSpacing/>
              <w:jc w:val="left"/>
              <w:rPr>
                <w:rFonts w:ascii="Century" w:hAnsi="Century"/>
                <w:sz w:val="22"/>
                <w:szCs w:val="24"/>
              </w:rPr>
            </w:pPr>
          </w:p>
          <w:p w:rsidR="00621CB3" w:rsidRPr="006774D2" w:rsidRDefault="004562F2" w:rsidP="00C40E3D">
            <w:pPr>
              <w:spacing w:line="240" w:lineRule="exact"/>
              <w:ind w:left="220" w:hangingChars="100" w:hanging="220"/>
              <w:contextualSpacing/>
              <w:jc w:val="left"/>
              <w:rPr>
                <w:rFonts w:ascii="Century" w:hAnsi="Century"/>
                <w:sz w:val="22"/>
                <w:szCs w:val="24"/>
              </w:rPr>
            </w:pPr>
            <w:r>
              <w:rPr>
                <w:rFonts w:ascii="Century" w:hAnsi="Century" w:hint="eastAsia"/>
                <w:sz w:val="22"/>
                <w:szCs w:val="24"/>
              </w:rPr>
              <w:t>・ボディランゲージなどを使い、季節について表現する。</w:t>
            </w:r>
          </w:p>
          <w:p w:rsidR="00621CB3" w:rsidRPr="006774D2" w:rsidRDefault="00621CB3" w:rsidP="007552E8">
            <w:pPr>
              <w:rPr>
                <w:rFonts w:ascii="Century" w:eastAsia="ＭＳ 明朝" w:hAnsi="Century"/>
              </w:rPr>
            </w:pPr>
          </w:p>
        </w:tc>
      </w:tr>
      <w:tr w:rsidR="00621CB3" w:rsidRPr="00FE1CFB" w:rsidTr="001E7E8E">
        <w:tc>
          <w:tcPr>
            <w:tcW w:w="1856" w:type="dxa"/>
            <w:tcBorders>
              <w:left w:val="single" w:sz="12" w:space="0" w:color="auto"/>
            </w:tcBorders>
            <w:vAlign w:val="center"/>
          </w:tcPr>
          <w:p w:rsidR="00621CB3" w:rsidRPr="00FE1CFB" w:rsidRDefault="001D2B36" w:rsidP="00621CB3">
            <w:pPr>
              <w:spacing w:line="240" w:lineRule="exact"/>
              <w:contextualSpacing/>
              <w:jc w:val="center"/>
              <w:rPr>
                <w:rFonts w:ascii="Calibri" w:hAnsi="Calibri"/>
                <w:sz w:val="22"/>
                <w:szCs w:val="24"/>
              </w:rPr>
            </w:pPr>
            <w:r>
              <w:rPr>
                <w:rFonts w:ascii="Calibri" w:hAnsi="Calibri" w:hint="eastAsia"/>
                <w:sz w:val="22"/>
                <w:szCs w:val="24"/>
              </w:rPr>
              <w:t>学んだことについての振り返り</w:t>
            </w:r>
          </w:p>
          <w:p w:rsidR="00621CB3" w:rsidRPr="00FE1CFB" w:rsidRDefault="00621CB3" w:rsidP="00621CB3">
            <w:pPr>
              <w:spacing w:line="240" w:lineRule="exact"/>
              <w:ind w:left="420" w:hangingChars="200" w:hanging="420"/>
              <w:contextualSpacing/>
              <w:jc w:val="center"/>
              <w:rPr>
                <w:rFonts w:ascii="ＭＳ 明朝" w:eastAsia="ＭＳ 明朝" w:hAnsi="ＭＳ 明朝"/>
              </w:rPr>
            </w:pPr>
          </w:p>
        </w:tc>
        <w:tc>
          <w:tcPr>
            <w:tcW w:w="1101" w:type="dxa"/>
            <w:vAlign w:val="center"/>
          </w:tcPr>
          <w:p w:rsidR="00621CB3" w:rsidRPr="00FE1CFB" w:rsidRDefault="001E265E" w:rsidP="00621CB3">
            <w:pPr>
              <w:spacing w:line="240" w:lineRule="exact"/>
              <w:ind w:left="420" w:hangingChars="200" w:hanging="420"/>
              <w:contextualSpacing/>
              <w:jc w:val="center"/>
              <w:rPr>
                <w:rFonts w:ascii="ＭＳ 明朝" w:eastAsia="ＭＳ 明朝" w:hAnsi="ＭＳ 明朝"/>
              </w:rPr>
            </w:pPr>
            <w:r>
              <w:rPr>
                <w:rFonts w:ascii="ＭＳ 明朝" w:eastAsia="ＭＳ 明朝" w:hAnsi="ＭＳ 明朝" w:hint="eastAsia"/>
              </w:rPr>
              <w:t>10</w:t>
            </w:r>
            <w:r w:rsidR="00621CB3">
              <w:rPr>
                <w:rFonts w:ascii="ＭＳ 明朝" w:eastAsia="ＭＳ 明朝" w:hAnsi="ＭＳ 明朝" w:hint="eastAsia"/>
              </w:rPr>
              <w:t>分</w:t>
            </w:r>
          </w:p>
        </w:tc>
        <w:tc>
          <w:tcPr>
            <w:tcW w:w="3187" w:type="dxa"/>
          </w:tcPr>
          <w:p w:rsidR="001E265E" w:rsidRDefault="00071732" w:rsidP="00617336">
            <w:pPr>
              <w:spacing w:line="240" w:lineRule="exact"/>
              <w:ind w:left="20" w:hangingChars="9" w:hanging="20"/>
              <w:contextualSpacing/>
              <w:jc w:val="left"/>
              <w:rPr>
                <w:rFonts w:ascii="Century" w:hAnsi="Century"/>
                <w:sz w:val="22"/>
                <w:szCs w:val="24"/>
              </w:rPr>
            </w:pPr>
            <w:r w:rsidRPr="007C22DB">
              <w:rPr>
                <w:rFonts w:ascii="Century" w:hAnsi="Century"/>
                <w:sz w:val="22"/>
                <w:szCs w:val="24"/>
              </w:rPr>
              <w:t>・</w:t>
            </w:r>
            <w:r w:rsidR="004562F2">
              <w:rPr>
                <w:rFonts w:ascii="Century" w:hAnsi="Century" w:hint="eastAsia"/>
                <w:sz w:val="22"/>
                <w:szCs w:val="24"/>
              </w:rPr>
              <w:t>季節について</w:t>
            </w:r>
            <w:r w:rsidR="00841071">
              <w:rPr>
                <w:rFonts w:ascii="Century" w:hAnsi="Century" w:hint="eastAsia"/>
                <w:sz w:val="22"/>
                <w:szCs w:val="24"/>
              </w:rPr>
              <w:t>生徒に質問をする。</w:t>
            </w:r>
          </w:p>
          <w:p w:rsidR="001E265E" w:rsidRDefault="00841071" w:rsidP="001E265E">
            <w:pPr>
              <w:spacing w:line="240" w:lineRule="exact"/>
              <w:contextualSpacing/>
              <w:jc w:val="left"/>
              <w:rPr>
                <w:rFonts w:ascii="Century" w:hAnsi="Century"/>
                <w:sz w:val="22"/>
                <w:szCs w:val="24"/>
              </w:rPr>
            </w:pPr>
            <w:r w:rsidRPr="00841071">
              <w:rPr>
                <w:rFonts w:ascii="Century" w:hAnsi="Century" w:hint="eastAsia"/>
                <w:sz w:val="22"/>
                <w:szCs w:val="24"/>
              </w:rPr>
              <w:t>“</w:t>
            </w:r>
            <w:r w:rsidRPr="00841071">
              <w:rPr>
                <w:rFonts w:ascii="Century" w:hAnsi="Century"/>
                <w:sz w:val="22"/>
                <w:szCs w:val="24"/>
              </w:rPr>
              <w:t>What is your favorite season?”</w:t>
            </w:r>
          </w:p>
          <w:p w:rsidR="006774D2" w:rsidRDefault="006774D2" w:rsidP="00FE1CFB">
            <w:pPr>
              <w:spacing w:line="240" w:lineRule="exact"/>
              <w:contextualSpacing/>
              <w:jc w:val="left"/>
              <w:rPr>
                <w:rFonts w:ascii="Century" w:hAnsi="Century"/>
                <w:sz w:val="22"/>
                <w:szCs w:val="24"/>
              </w:rPr>
            </w:pPr>
          </w:p>
          <w:p w:rsidR="00841071" w:rsidRPr="007C22DB" w:rsidRDefault="00841071" w:rsidP="00FE1CFB">
            <w:pPr>
              <w:spacing w:line="240" w:lineRule="exact"/>
              <w:contextualSpacing/>
              <w:jc w:val="left"/>
              <w:rPr>
                <w:rFonts w:ascii="Century" w:hAnsi="Century"/>
                <w:sz w:val="22"/>
                <w:szCs w:val="24"/>
              </w:rPr>
            </w:pPr>
            <w:r w:rsidRPr="00841071">
              <w:rPr>
                <w:rFonts w:ascii="Century" w:hAnsi="Century" w:hint="eastAsia"/>
                <w:sz w:val="22"/>
                <w:szCs w:val="24"/>
              </w:rPr>
              <w:t>“</w:t>
            </w:r>
            <w:r w:rsidRPr="00841071">
              <w:rPr>
                <w:rFonts w:ascii="Century" w:hAnsi="Century"/>
                <w:sz w:val="22"/>
                <w:szCs w:val="24"/>
              </w:rPr>
              <w:t>What do you do in summer?” etc.</w:t>
            </w:r>
          </w:p>
          <w:p w:rsidR="00621CB3" w:rsidRPr="007C22DB" w:rsidRDefault="00621CB3" w:rsidP="001E265E">
            <w:pPr>
              <w:spacing w:line="240" w:lineRule="exact"/>
              <w:ind w:leftChars="50" w:left="420" w:hangingChars="150" w:hanging="315"/>
              <w:contextualSpacing/>
              <w:jc w:val="left"/>
              <w:rPr>
                <w:rFonts w:ascii="Century" w:eastAsia="ＭＳ 明朝" w:hAnsi="Century"/>
              </w:rPr>
            </w:pPr>
          </w:p>
        </w:tc>
        <w:tc>
          <w:tcPr>
            <w:tcW w:w="1207" w:type="dxa"/>
          </w:tcPr>
          <w:p w:rsidR="00621CB3" w:rsidRPr="007C22DB" w:rsidRDefault="00621CB3" w:rsidP="001E265E">
            <w:pPr>
              <w:rPr>
                <w:rFonts w:ascii="Century" w:eastAsia="ＭＳ 明朝" w:hAnsi="Century"/>
              </w:rPr>
            </w:pPr>
          </w:p>
        </w:tc>
        <w:tc>
          <w:tcPr>
            <w:tcW w:w="2617" w:type="dxa"/>
            <w:tcBorders>
              <w:right w:val="single" w:sz="12" w:space="0" w:color="auto"/>
            </w:tcBorders>
          </w:tcPr>
          <w:p w:rsidR="00621CB3" w:rsidRPr="007C22DB" w:rsidRDefault="00621CB3" w:rsidP="00841071">
            <w:pPr>
              <w:spacing w:line="240" w:lineRule="exact"/>
              <w:ind w:left="220" w:hangingChars="100" w:hanging="220"/>
              <w:contextualSpacing/>
              <w:jc w:val="left"/>
              <w:rPr>
                <w:rFonts w:ascii="Century" w:eastAsia="ＭＳ 明朝" w:hAnsi="Century"/>
              </w:rPr>
            </w:pPr>
            <w:r w:rsidRPr="007C22DB">
              <w:rPr>
                <w:rFonts w:ascii="Century" w:hAnsi="Century"/>
                <w:sz w:val="22"/>
                <w:szCs w:val="24"/>
              </w:rPr>
              <w:t>・</w:t>
            </w:r>
            <w:r w:rsidR="00841071">
              <w:rPr>
                <w:rFonts w:ascii="Century" w:hAnsi="Century" w:hint="eastAsia"/>
                <w:sz w:val="22"/>
                <w:szCs w:val="24"/>
              </w:rPr>
              <w:t>質問をし、ペアで質問を行う</w:t>
            </w:r>
          </w:p>
        </w:tc>
      </w:tr>
      <w:tr w:rsidR="00841071" w:rsidRPr="00FE1CFB" w:rsidTr="001E7E8E">
        <w:tc>
          <w:tcPr>
            <w:tcW w:w="1856" w:type="dxa"/>
            <w:tcBorders>
              <w:left w:val="single" w:sz="12" w:space="0" w:color="auto"/>
              <w:bottom w:val="single" w:sz="12" w:space="0" w:color="auto"/>
            </w:tcBorders>
          </w:tcPr>
          <w:p w:rsidR="00841071" w:rsidRDefault="00841071" w:rsidP="00230C87">
            <w:pPr>
              <w:rPr>
                <w:rFonts w:ascii="ＭＳ 明朝" w:eastAsia="ＭＳ 明朝" w:hAnsi="ＭＳ 明朝"/>
              </w:rPr>
            </w:pPr>
          </w:p>
          <w:p w:rsidR="00841071" w:rsidRPr="00FE1CFB" w:rsidRDefault="00841071" w:rsidP="00230C87">
            <w:pPr>
              <w:rPr>
                <w:rFonts w:ascii="ＭＳ 明朝" w:eastAsia="ＭＳ 明朝" w:hAnsi="ＭＳ 明朝"/>
              </w:rPr>
            </w:pPr>
            <w:r>
              <w:rPr>
                <w:rFonts w:ascii="ＭＳ 明朝" w:eastAsia="ＭＳ 明朝" w:hAnsi="ＭＳ 明朝" w:hint="eastAsia"/>
              </w:rPr>
              <w:t>ワークシート</w:t>
            </w:r>
          </w:p>
        </w:tc>
        <w:tc>
          <w:tcPr>
            <w:tcW w:w="1101" w:type="dxa"/>
            <w:tcBorders>
              <w:bottom w:val="single" w:sz="12" w:space="0" w:color="auto"/>
            </w:tcBorders>
          </w:tcPr>
          <w:p w:rsidR="00841071" w:rsidRDefault="00841071" w:rsidP="00DC54F4">
            <w:pPr>
              <w:ind w:firstLineChars="100" w:firstLine="210"/>
              <w:rPr>
                <w:rFonts w:ascii="ＭＳ 明朝" w:eastAsia="ＭＳ 明朝" w:hAnsi="ＭＳ 明朝"/>
              </w:rPr>
            </w:pPr>
          </w:p>
          <w:p w:rsidR="00841071" w:rsidRDefault="00841071" w:rsidP="00DC54F4">
            <w:pPr>
              <w:ind w:firstLineChars="100" w:firstLine="210"/>
              <w:rPr>
                <w:rFonts w:ascii="ＭＳ 明朝" w:eastAsia="ＭＳ 明朝" w:hAnsi="ＭＳ 明朝"/>
              </w:rPr>
            </w:pPr>
            <w:r>
              <w:rPr>
                <w:rFonts w:ascii="ＭＳ 明朝" w:eastAsia="ＭＳ 明朝" w:hAnsi="ＭＳ 明朝" w:hint="eastAsia"/>
              </w:rPr>
              <w:t>10分</w:t>
            </w:r>
          </w:p>
        </w:tc>
        <w:tc>
          <w:tcPr>
            <w:tcW w:w="3187" w:type="dxa"/>
            <w:tcBorders>
              <w:bottom w:val="single" w:sz="12" w:space="0" w:color="auto"/>
            </w:tcBorders>
          </w:tcPr>
          <w:p w:rsidR="00841071" w:rsidRPr="00841071" w:rsidRDefault="00841071" w:rsidP="00841071">
            <w:pPr>
              <w:rPr>
                <w:color w:val="000000" w:themeColor="text1"/>
                <w:sz w:val="22"/>
                <w:szCs w:val="24"/>
              </w:rPr>
            </w:pPr>
            <w:r w:rsidRPr="00841071">
              <w:rPr>
                <w:rFonts w:hint="eastAsia"/>
                <w:color w:val="000000" w:themeColor="text1"/>
                <w:sz w:val="22"/>
                <w:szCs w:val="24"/>
              </w:rPr>
              <w:t>“</w:t>
            </w:r>
            <w:r w:rsidRPr="00841071">
              <w:rPr>
                <w:color w:val="000000" w:themeColor="text1"/>
                <w:sz w:val="22"/>
                <w:szCs w:val="24"/>
              </w:rPr>
              <w:t>Okay let’s try this worksheet!”</w:t>
            </w:r>
          </w:p>
          <w:p w:rsidR="00841071" w:rsidRPr="00841071" w:rsidRDefault="00841071" w:rsidP="00841071">
            <w:pPr>
              <w:rPr>
                <w:color w:val="000000" w:themeColor="text1"/>
                <w:sz w:val="22"/>
                <w:szCs w:val="24"/>
              </w:rPr>
            </w:pPr>
          </w:p>
          <w:p w:rsidR="00841071" w:rsidRPr="007C22DB" w:rsidRDefault="00841071" w:rsidP="00841071">
            <w:pPr>
              <w:rPr>
                <w:color w:val="000000" w:themeColor="text1"/>
                <w:sz w:val="22"/>
                <w:szCs w:val="24"/>
              </w:rPr>
            </w:pPr>
            <w:r w:rsidRPr="00841071">
              <w:rPr>
                <w:rFonts w:hint="eastAsia"/>
                <w:color w:val="000000" w:themeColor="text1"/>
                <w:sz w:val="22"/>
                <w:szCs w:val="24"/>
              </w:rPr>
              <w:t>“</w:t>
            </w:r>
            <w:r w:rsidRPr="00841071">
              <w:rPr>
                <w:color w:val="000000" w:themeColor="text1"/>
                <w:sz w:val="22"/>
                <w:szCs w:val="24"/>
              </w:rPr>
              <w:t>Raise your hand if you need help”</w:t>
            </w:r>
          </w:p>
        </w:tc>
        <w:tc>
          <w:tcPr>
            <w:tcW w:w="1207" w:type="dxa"/>
            <w:tcBorders>
              <w:bottom w:val="single" w:sz="12" w:space="0" w:color="auto"/>
            </w:tcBorders>
          </w:tcPr>
          <w:p w:rsidR="00841071" w:rsidRPr="00841071" w:rsidRDefault="00841071" w:rsidP="00841071">
            <w:pPr>
              <w:rPr>
                <w:rFonts w:ascii="ＭＳ 明朝" w:eastAsia="ＭＳ 明朝" w:hAnsi="ＭＳ 明朝"/>
              </w:rPr>
            </w:pPr>
            <w:r w:rsidRPr="00841071">
              <w:rPr>
                <w:rFonts w:ascii="ＭＳ 明朝" w:eastAsia="ＭＳ 明朝" w:hAnsi="ＭＳ 明朝"/>
              </w:rPr>
              <w:t>Spelling the Seasons</w:t>
            </w:r>
          </w:p>
          <w:p w:rsidR="00841071" w:rsidRPr="00841071" w:rsidRDefault="00841071" w:rsidP="00841071">
            <w:pPr>
              <w:rPr>
                <w:rFonts w:ascii="ＭＳ 明朝" w:eastAsia="ＭＳ 明朝" w:hAnsi="ＭＳ 明朝"/>
              </w:rPr>
            </w:pPr>
            <w:r>
              <w:rPr>
                <w:rFonts w:ascii="ＭＳ 明朝" w:eastAsia="ＭＳ 明朝" w:hAnsi="ＭＳ 明朝" w:hint="eastAsia"/>
              </w:rPr>
              <w:t>ワークシート</w:t>
            </w:r>
          </w:p>
          <w:p w:rsidR="00841071" w:rsidRPr="00841071" w:rsidRDefault="00841071" w:rsidP="00841071">
            <w:pPr>
              <w:rPr>
                <w:rFonts w:ascii="ＭＳ 明朝" w:eastAsia="ＭＳ 明朝" w:hAnsi="ＭＳ 明朝"/>
              </w:rPr>
            </w:pPr>
          </w:p>
          <w:p w:rsidR="00841071" w:rsidRPr="00841071" w:rsidRDefault="00841071" w:rsidP="00841071">
            <w:pPr>
              <w:rPr>
                <w:rFonts w:ascii="ＭＳ 明朝" w:eastAsia="ＭＳ 明朝" w:hAnsi="ＭＳ 明朝"/>
              </w:rPr>
            </w:pPr>
            <w:r>
              <w:rPr>
                <w:rFonts w:ascii="ＭＳ 明朝" w:eastAsia="ＭＳ 明朝" w:hAnsi="ＭＳ 明朝" w:hint="eastAsia"/>
              </w:rPr>
              <w:t>もしくは</w:t>
            </w:r>
          </w:p>
          <w:p w:rsidR="00841071" w:rsidRPr="00841071" w:rsidRDefault="00841071" w:rsidP="00841071">
            <w:pPr>
              <w:rPr>
                <w:rFonts w:ascii="ＭＳ 明朝" w:eastAsia="ＭＳ 明朝" w:hAnsi="ＭＳ 明朝"/>
              </w:rPr>
            </w:pPr>
          </w:p>
          <w:p w:rsidR="00841071" w:rsidRPr="00841071" w:rsidRDefault="00841071" w:rsidP="00230C87">
            <w:pPr>
              <w:rPr>
                <w:rFonts w:ascii="ＭＳ 明朝" w:eastAsia="ＭＳ 明朝" w:hAnsi="ＭＳ 明朝"/>
              </w:rPr>
            </w:pPr>
            <w:r>
              <w:rPr>
                <w:rFonts w:ascii="ＭＳ 明朝" w:eastAsia="ＭＳ 明朝" w:hAnsi="ＭＳ 明朝"/>
              </w:rPr>
              <w:t xml:space="preserve">Missing Words </w:t>
            </w:r>
            <w:r>
              <w:rPr>
                <w:rFonts w:ascii="ＭＳ 明朝" w:eastAsia="ＭＳ 明朝" w:hAnsi="ＭＳ 明朝" w:hint="eastAsia"/>
              </w:rPr>
              <w:t>ワークシート</w:t>
            </w:r>
          </w:p>
        </w:tc>
        <w:tc>
          <w:tcPr>
            <w:tcW w:w="2617" w:type="dxa"/>
            <w:tcBorders>
              <w:bottom w:val="single" w:sz="12" w:space="0" w:color="auto"/>
              <w:right w:val="single" w:sz="12" w:space="0" w:color="auto"/>
            </w:tcBorders>
          </w:tcPr>
          <w:p w:rsidR="00841071" w:rsidRPr="00FE1CFB" w:rsidRDefault="00841071" w:rsidP="00230C87">
            <w:pPr>
              <w:rPr>
                <w:rFonts w:ascii="ＭＳ 明朝" w:eastAsia="ＭＳ 明朝" w:hAnsi="ＭＳ 明朝"/>
              </w:rPr>
            </w:pPr>
            <w:r>
              <w:rPr>
                <w:rFonts w:ascii="ＭＳ 明朝" w:eastAsia="ＭＳ 明朝" w:hAnsi="ＭＳ 明朝" w:hint="eastAsia"/>
              </w:rPr>
              <w:t>・児童の現状によって２つのワークシートを</w:t>
            </w:r>
            <w:r w:rsidR="001E7E8E">
              <w:rPr>
                <w:rFonts w:ascii="ＭＳ 明朝" w:eastAsia="ＭＳ 明朝" w:hAnsi="ＭＳ 明朝" w:hint="eastAsia"/>
              </w:rPr>
              <w:t>使い分ける。</w:t>
            </w:r>
          </w:p>
        </w:tc>
      </w:tr>
      <w:tr w:rsidR="00621CB3" w:rsidRPr="00FE1CFB" w:rsidTr="001E7E8E">
        <w:tc>
          <w:tcPr>
            <w:tcW w:w="1856" w:type="dxa"/>
            <w:tcBorders>
              <w:left w:val="single" w:sz="12" w:space="0" w:color="auto"/>
              <w:bottom w:val="single" w:sz="12" w:space="0" w:color="auto"/>
            </w:tcBorders>
          </w:tcPr>
          <w:p w:rsidR="00621CB3" w:rsidRPr="00FE1CFB" w:rsidRDefault="00621CB3" w:rsidP="00230C87">
            <w:pPr>
              <w:rPr>
                <w:rFonts w:ascii="ＭＳ 明朝" w:eastAsia="ＭＳ 明朝" w:hAnsi="ＭＳ 明朝"/>
              </w:rPr>
            </w:pPr>
            <w:r w:rsidRPr="00FE1CFB">
              <w:rPr>
                <w:rFonts w:ascii="ＭＳ 明朝" w:eastAsia="ＭＳ 明朝" w:hAnsi="ＭＳ 明朝" w:hint="eastAsia"/>
              </w:rPr>
              <w:t>あいさつ</w:t>
            </w:r>
          </w:p>
        </w:tc>
        <w:tc>
          <w:tcPr>
            <w:tcW w:w="1101" w:type="dxa"/>
            <w:tcBorders>
              <w:bottom w:val="single" w:sz="12" w:space="0" w:color="auto"/>
            </w:tcBorders>
          </w:tcPr>
          <w:p w:rsidR="00621CB3" w:rsidRPr="00FE1CFB" w:rsidRDefault="001E265E" w:rsidP="00DC54F4">
            <w:pPr>
              <w:ind w:firstLineChars="100" w:firstLine="210"/>
              <w:rPr>
                <w:rFonts w:ascii="ＭＳ 明朝" w:eastAsia="ＭＳ 明朝" w:hAnsi="ＭＳ 明朝"/>
              </w:rPr>
            </w:pPr>
            <w:r>
              <w:rPr>
                <w:rFonts w:ascii="ＭＳ 明朝" w:eastAsia="ＭＳ 明朝" w:hAnsi="ＭＳ 明朝" w:hint="eastAsia"/>
              </w:rPr>
              <w:t>１</w:t>
            </w:r>
            <w:r w:rsidR="00DC54F4">
              <w:rPr>
                <w:rFonts w:ascii="ＭＳ 明朝" w:eastAsia="ＭＳ 明朝" w:hAnsi="ＭＳ 明朝" w:hint="eastAsia"/>
              </w:rPr>
              <w:t>分</w:t>
            </w:r>
          </w:p>
        </w:tc>
        <w:tc>
          <w:tcPr>
            <w:tcW w:w="3187" w:type="dxa"/>
            <w:tcBorders>
              <w:bottom w:val="single" w:sz="12" w:space="0" w:color="auto"/>
            </w:tcBorders>
          </w:tcPr>
          <w:p w:rsidR="00621CB3" w:rsidRPr="007C22DB" w:rsidRDefault="00621CB3" w:rsidP="00FE1CFB">
            <w:pPr>
              <w:rPr>
                <w:color w:val="000000" w:themeColor="text1"/>
                <w:sz w:val="22"/>
                <w:szCs w:val="24"/>
              </w:rPr>
            </w:pPr>
            <w:r w:rsidRPr="007C22DB">
              <w:rPr>
                <w:color w:val="000000" w:themeColor="text1"/>
                <w:sz w:val="22"/>
                <w:szCs w:val="24"/>
              </w:rPr>
              <w:t>See you next time!</w:t>
            </w:r>
          </w:p>
          <w:p w:rsidR="00621CB3" w:rsidRPr="00FE1CFB" w:rsidRDefault="00621CB3" w:rsidP="00FE1CFB">
            <w:pPr>
              <w:rPr>
                <w:rFonts w:ascii="ＭＳ 明朝" w:eastAsia="ＭＳ 明朝" w:hAnsi="ＭＳ 明朝"/>
              </w:rPr>
            </w:pPr>
            <w:r w:rsidRPr="007C22DB">
              <w:rPr>
                <w:color w:val="000000" w:themeColor="text1"/>
                <w:sz w:val="22"/>
                <w:szCs w:val="24"/>
              </w:rPr>
              <w:t>See you!</w:t>
            </w:r>
          </w:p>
        </w:tc>
        <w:tc>
          <w:tcPr>
            <w:tcW w:w="1207" w:type="dxa"/>
            <w:tcBorders>
              <w:bottom w:val="single" w:sz="12" w:space="0" w:color="auto"/>
            </w:tcBorders>
          </w:tcPr>
          <w:p w:rsidR="00621CB3" w:rsidRPr="00FE1CFB" w:rsidRDefault="00621CB3" w:rsidP="00230C87">
            <w:pPr>
              <w:rPr>
                <w:rFonts w:ascii="ＭＳ 明朝" w:eastAsia="ＭＳ 明朝" w:hAnsi="ＭＳ 明朝"/>
              </w:rPr>
            </w:pPr>
          </w:p>
        </w:tc>
        <w:tc>
          <w:tcPr>
            <w:tcW w:w="2617" w:type="dxa"/>
            <w:tcBorders>
              <w:bottom w:val="single" w:sz="12" w:space="0" w:color="auto"/>
              <w:right w:val="single" w:sz="12" w:space="0" w:color="auto"/>
            </w:tcBorders>
          </w:tcPr>
          <w:p w:rsidR="00621CB3" w:rsidRPr="00FE1CFB" w:rsidRDefault="00621CB3" w:rsidP="00230C87">
            <w:pPr>
              <w:rPr>
                <w:rFonts w:ascii="ＭＳ 明朝" w:eastAsia="ＭＳ 明朝" w:hAnsi="ＭＳ 明朝"/>
              </w:rPr>
            </w:pPr>
          </w:p>
        </w:tc>
      </w:tr>
    </w:tbl>
    <w:p w:rsidR="00D96127" w:rsidRDefault="00D96127" w:rsidP="00C40E3D">
      <w:pPr>
        <w:widowControl/>
        <w:jc w:val="left"/>
        <w:rPr>
          <w:rFonts w:ascii="Calibri" w:hAnsi="Calibri"/>
          <w:b/>
          <w:sz w:val="24"/>
          <w:szCs w:val="24"/>
        </w:rPr>
      </w:pPr>
    </w:p>
    <w:p w:rsidR="00C40E3D" w:rsidRPr="00777258" w:rsidRDefault="00C40E3D" w:rsidP="00C40E3D">
      <w:pPr>
        <w:widowControl/>
        <w:jc w:val="left"/>
        <w:rPr>
          <w:rFonts w:ascii="Calibri" w:hAnsi="Calibri"/>
          <w:b/>
          <w:sz w:val="24"/>
          <w:szCs w:val="24"/>
        </w:rPr>
      </w:pPr>
      <w:r>
        <w:rPr>
          <w:rFonts w:ascii="Calibri" w:hAnsi="Calibri" w:hint="eastAsia"/>
          <w:b/>
          <w:sz w:val="24"/>
          <w:szCs w:val="24"/>
        </w:rPr>
        <w:t>指導計画の補足</w:t>
      </w:r>
    </w:p>
    <w:p w:rsidR="00C40E3D" w:rsidRDefault="00C40E3D" w:rsidP="00C40E3D">
      <w:pPr>
        <w:widowControl/>
        <w:ind w:left="-851" w:right="-994" w:firstLineChars="300" w:firstLine="660"/>
        <w:jc w:val="left"/>
        <w:rPr>
          <w:rFonts w:ascii="Calibri" w:hAnsi="Calibri"/>
          <w:sz w:val="22"/>
          <w:szCs w:val="24"/>
        </w:rPr>
      </w:pPr>
    </w:p>
    <w:p w:rsidR="0088737C" w:rsidRDefault="001E7E8E" w:rsidP="001E7E8E">
      <w:pPr>
        <w:widowControl/>
        <w:ind w:left="-851" w:right="-994" w:firstLineChars="300" w:firstLine="660"/>
        <w:jc w:val="left"/>
        <w:rPr>
          <w:sz w:val="22"/>
          <w:szCs w:val="24"/>
        </w:rPr>
      </w:pPr>
      <w:r>
        <w:rPr>
          <w:sz w:val="22"/>
          <w:szCs w:val="24"/>
        </w:rPr>
        <w:t>Step</w:t>
      </w:r>
      <w:r>
        <w:rPr>
          <w:rFonts w:hint="eastAsia"/>
          <w:sz w:val="22"/>
          <w:szCs w:val="24"/>
        </w:rPr>
        <w:t>1</w:t>
      </w:r>
      <w:r>
        <w:rPr>
          <w:sz w:val="22"/>
          <w:szCs w:val="24"/>
        </w:rPr>
        <w:t xml:space="preserve"> </w:t>
      </w:r>
    </w:p>
    <w:p w:rsidR="00DC54F4" w:rsidRDefault="001E7E8E" w:rsidP="0088737C">
      <w:pPr>
        <w:widowControl/>
        <w:ind w:left="-851" w:right="-994" w:firstLineChars="400" w:firstLine="880"/>
        <w:jc w:val="left"/>
        <w:rPr>
          <w:sz w:val="22"/>
          <w:szCs w:val="24"/>
        </w:rPr>
      </w:pPr>
      <w:r>
        <w:rPr>
          <w:rFonts w:hint="eastAsia"/>
          <w:sz w:val="22"/>
          <w:szCs w:val="24"/>
        </w:rPr>
        <w:t>この時間の終わりには何ができるようになるのか、はっきりと本時の目標を示しましょう。</w:t>
      </w:r>
    </w:p>
    <w:p w:rsidR="001E7E8E" w:rsidRDefault="001E7E8E" w:rsidP="0088737C">
      <w:pPr>
        <w:widowControl/>
        <w:ind w:right="-29" w:firstLineChars="13" w:firstLine="29"/>
        <w:jc w:val="left"/>
        <w:rPr>
          <w:sz w:val="22"/>
          <w:szCs w:val="24"/>
        </w:rPr>
      </w:pPr>
      <w:r w:rsidRPr="001E7E8E">
        <w:rPr>
          <w:rFonts w:hint="eastAsia"/>
          <w:sz w:val="22"/>
          <w:szCs w:val="24"/>
        </w:rPr>
        <w:t>“</w:t>
      </w:r>
      <w:r w:rsidRPr="001E7E8E">
        <w:rPr>
          <w:sz w:val="22"/>
          <w:szCs w:val="24"/>
        </w:rPr>
        <w:t>By the end of the lesson we will be able to talk about the seasons and what we like to do in each season in English.”</w:t>
      </w:r>
    </w:p>
    <w:p w:rsidR="003467FD" w:rsidRDefault="003467FD" w:rsidP="001E7E8E">
      <w:pPr>
        <w:widowControl/>
        <w:ind w:left="-851" w:right="-994" w:firstLineChars="400" w:firstLine="880"/>
        <w:jc w:val="left"/>
        <w:rPr>
          <w:sz w:val="22"/>
          <w:szCs w:val="24"/>
        </w:rPr>
      </w:pPr>
    </w:p>
    <w:p w:rsidR="0032078F" w:rsidRDefault="003467FD" w:rsidP="0032078F">
      <w:pPr>
        <w:widowControl/>
        <w:ind w:left="-709" w:right="-994" w:firstLineChars="300" w:firstLine="660"/>
        <w:jc w:val="left"/>
        <w:rPr>
          <w:sz w:val="22"/>
          <w:szCs w:val="24"/>
        </w:rPr>
      </w:pPr>
      <w:r>
        <w:rPr>
          <w:rFonts w:hint="eastAsia"/>
          <w:sz w:val="22"/>
          <w:szCs w:val="24"/>
        </w:rPr>
        <w:t xml:space="preserve">Step2 </w:t>
      </w:r>
    </w:p>
    <w:p w:rsidR="003467FD" w:rsidRDefault="003467FD" w:rsidP="0032078F">
      <w:pPr>
        <w:widowControl/>
        <w:ind w:left="-709" w:right="-994" w:firstLineChars="400" w:firstLine="880"/>
        <w:jc w:val="left"/>
        <w:rPr>
          <w:sz w:val="22"/>
          <w:szCs w:val="24"/>
        </w:rPr>
      </w:pPr>
      <w:r>
        <w:rPr>
          <w:rFonts w:hint="eastAsia"/>
          <w:sz w:val="22"/>
          <w:szCs w:val="24"/>
        </w:rPr>
        <w:t>この“</w:t>
      </w:r>
      <w:r>
        <w:rPr>
          <w:rFonts w:hint="eastAsia"/>
          <w:sz w:val="22"/>
          <w:szCs w:val="24"/>
        </w:rPr>
        <w:t>The Seasons</w:t>
      </w:r>
      <w:r>
        <w:rPr>
          <w:sz w:val="22"/>
          <w:szCs w:val="24"/>
        </w:rPr>
        <w:t>”</w:t>
      </w:r>
      <w:r>
        <w:rPr>
          <w:rFonts w:hint="eastAsia"/>
          <w:sz w:val="22"/>
          <w:szCs w:val="24"/>
        </w:rPr>
        <w:t>のパワーポイントを使いながら児童達と季節について話をしましょう。</w:t>
      </w:r>
    </w:p>
    <w:p w:rsidR="003467FD" w:rsidRDefault="003467FD" w:rsidP="0088737C">
      <w:pPr>
        <w:widowControl/>
        <w:ind w:right="-29" w:firstLineChars="30" w:firstLine="66"/>
        <w:jc w:val="left"/>
        <w:rPr>
          <w:sz w:val="22"/>
          <w:szCs w:val="24"/>
        </w:rPr>
      </w:pPr>
      <w:r>
        <w:rPr>
          <w:rFonts w:hint="eastAsia"/>
          <w:sz w:val="22"/>
          <w:szCs w:val="24"/>
        </w:rPr>
        <w:t>その際、児童に質問をし、答えさせ、</w:t>
      </w:r>
      <w:r w:rsidR="0088737C">
        <w:rPr>
          <w:rFonts w:hint="eastAsia"/>
          <w:sz w:val="22"/>
          <w:szCs w:val="24"/>
        </w:rPr>
        <w:t>会話</w:t>
      </w:r>
      <w:r>
        <w:rPr>
          <w:rFonts w:hint="eastAsia"/>
          <w:sz w:val="22"/>
          <w:szCs w:val="24"/>
        </w:rPr>
        <w:t>に参加させましょう。</w:t>
      </w:r>
      <w:r w:rsidR="0088737C">
        <w:rPr>
          <w:rFonts w:hint="eastAsia"/>
          <w:sz w:val="22"/>
          <w:szCs w:val="24"/>
        </w:rPr>
        <w:t>そ</w:t>
      </w:r>
      <w:r>
        <w:rPr>
          <w:rFonts w:hint="eastAsia"/>
          <w:sz w:val="22"/>
          <w:szCs w:val="24"/>
        </w:rPr>
        <w:t>うすることで、児童が“</w:t>
      </w:r>
      <w:r>
        <w:rPr>
          <w:rFonts w:hint="eastAsia"/>
          <w:sz w:val="22"/>
          <w:szCs w:val="24"/>
        </w:rPr>
        <w:t>The seasons</w:t>
      </w:r>
      <w:r>
        <w:rPr>
          <w:sz w:val="22"/>
          <w:szCs w:val="24"/>
        </w:rPr>
        <w:t>”</w:t>
      </w:r>
      <w:r>
        <w:rPr>
          <w:rFonts w:hint="eastAsia"/>
          <w:sz w:val="22"/>
          <w:szCs w:val="24"/>
        </w:rPr>
        <w:t>について</w:t>
      </w:r>
      <w:r w:rsidR="006C1B17">
        <w:rPr>
          <w:rFonts w:hint="eastAsia"/>
          <w:sz w:val="22"/>
          <w:szCs w:val="24"/>
        </w:rPr>
        <w:t>考えるきっかけとなるでしょう。児童の理解を促すための質問やボディーランゲージ、ジェスチャーなども使用してください。翻訳のために日本語</w:t>
      </w:r>
      <w:r w:rsidR="0088737C">
        <w:rPr>
          <w:rFonts w:hint="eastAsia"/>
          <w:sz w:val="22"/>
          <w:szCs w:val="24"/>
        </w:rPr>
        <w:t>使用も考えられ</w:t>
      </w:r>
      <w:r w:rsidR="006C1B17">
        <w:rPr>
          <w:rFonts w:hint="eastAsia"/>
          <w:sz w:val="22"/>
          <w:szCs w:val="24"/>
        </w:rPr>
        <w:t>ますが、できるだけ英語を使うことをお勧めします。</w:t>
      </w:r>
    </w:p>
    <w:p w:rsidR="006C1B17" w:rsidRDefault="006C1B17" w:rsidP="00621CB3">
      <w:pPr>
        <w:widowControl/>
        <w:ind w:left="-851" w:right="-994" w:firstLineChars="300" w:firstLine="660"/>
        <w:jc w:val="left"/>
        <w:rPr>
          <w:sz w:val="22"/>
          <w:szCs w:val="24"/>
        </w:rPr>
      </w:pPr>
    </w:p>
    <w:p w:rsidR="0088737C" w:rsidRDefault="006C1B17" w:rsidP="0088737C">
      <w:pPr>
        <w:widowControl/>
        <w:ind w:right="-29"/>
        <w:jc w:val="left"/>
        <w:rPr>
          <w:sz w:val="22"/>
          <w:szCs w:val="24"/>
        </w:rPr>
      </w:pPr>
      <w:r>
        <w:rPr>
          <w:rFonts w:hint="eastAsia"/>
          <w:sz w:val="22"/>
          <w:szCs w:val="24"/>
        </w:rPr>
        <w:t xml:space="preserve">Step3 </w:t>
      </w:r>
    </w:p>
    <w:p w:rsidR="00621CB3" w:rsidRDefault="006C1B17" w:rsidP="0088737C">
      <w:pPr>
        <w:widowControl/>
        <w:ind w:right="-29" w:firstLineChars="100" w:firstLine="220"/>
        <w:jc w:val="left"/>
        <w:rPr>
          <w:sz w:val="22"/>
          <w:szCs w:val="24"/>
        </w:rPr>
      </w:pPr>
      <w:r>
        <w:rPr>
          <w:rFonts w:hint="eastAsia"/>
          <w:sz w:val="22"/>
          <w:szCs w:val="24"/>
        </w:rPr>
        <w:t>パワーポイント</w:t>
      </w:r>
      <w:r w:rsidR="0088737C">
        <w:rPr>
          <w:rFonts w:hint="eastAsia"/>
          <w:sz w:val="22"/>
          <w:szCs w:val="24"/>
        </w:rPr>
        <w:t>を</w:t>
      </w:r>
      <w:r>
        <w:rPr>
          <w:rFonts w:hint="eastAsia"/>
          <w:sz w:val="22"/>
          <w:szCs w:val="24"/>
        </w:rPr>
        <w:t>復習しましょう。パワーポイントについて</w:t>
      </w:r>
      <w:r w:rsidR="0088737C">
        <w:rPr>
          <w:rFonts w:hint="eastAsia"/>
          <w:sz w:val="22"/>
          <w:szCs w:val="24"/>
        </w:rPr>
        <w:t>の内容や、</w:t>
      </w:r>
      <w:r>
        <w:rPr>
          <w:rFonts w:hint="eastAsia"/>
          <w:sz w:val="22"/>
          <w:szCs w:val="24"/>
        </w:rPr>
        <w:t>楽しんでいたか</w:t>
      </w:r>
      <w:r w:rsidR="0088737C">
        <w:rPr>
          <w:rFonts w:hint="eastAsia"/>
          <w:sz w:val="22"/>
          <w:szCs w:val="24"/>
        </w:rPr>
        <w:t>についての</w:t>
      </w:r>
      <w:r>
        <w:rPr>
          <w:rFonts w:hint="eastAsia"/>
          <w:sz w:val="22"/>
          <w:szCs w:val="24"/>
        </w:rPr>
        <w:t>質問をしてみましょう。児童が答える前に、“</w:t>
      </w:r>
      <w:r>
        <w:rPr>
          <w:rFonts w:hint="eastAsia"/>
          <w:sz w:val="22"/>
          <w:szCs w:val="24"/>
        </w:rPr>
        <w:t>Think, Pair, Share</w:t>
      </w:r>
      <w:r>
        <w:rPr>
          <w:sz w:val="22"/>
          <w:szCs w:val="24"/>
        </w:rPr>
        <w:t>”</w:t>
      </w:r>
      <w:r>
        <w:rPr>
          <w:rFonts w:hint="eastAsia"/>
          <w:sz w:val="22"/>
          <w:szCs w:val="24"/>
        </w:rPr>
        <w:t>と指示し、児童たちで話し合う（考える）時間を与えることも大切です。児童に考える時間や</w:t>
      </w:r>
      <w:r w:rsidR="004629DD">
        <w:rPr>
          <w:rFonts w:hint="eastAsia"/>
          <w:sz w:val="22"/>
          <w:szCs w:val="24"/>
        </w:rPr>
        <w:t>話合いをさせることで、</w:t>
      </w:r>
      <w:r w:rsidR="0088737C">
        <w:rPr>
          <w:rFonts w:hint="eastAsia"/>
          <w:sz w:val="22"/>
          <w:szCs w:val="24"/>
        </w:rPr>
        <w:t>児童の</w:t>
      </w:r>
      <w:r w:rsidR="004629DD">
        <w:rPr>
          <w:rFonts w:hint="eastAsia"/>
          <w:sz w:val="22"/>
          <w:szCs w:val="24"/>
        </w:rPr>
        <w:t>答えに自信を</w:t>
      </w:r>
      <w:r w:rsidR="0088737C">
        <w:rPr>
          <w:rFonts w:hint="eastAsia"/>
          <w:sz w:val="22"/>
          <w:szCs w:val="24"/>
        </w:rPr>
        <w:t>持たせる</w:t>
      </w:r>
      <w:r w:rsidR="004629DD">
        <w:rPr>
          <w:rFonts w:hint="eastAsia"/>
          <w:sz w:val="22"/>
          <w:szCs w:val="24"/>
        </w:rPr>
        <w:t>ことができます。児童の実態</w:t>
      </w:r>
      <w:r w:rsidR="0088737C">
        <w:rPr>
          <w:rFonts w:hint="eastAsia"/>
          <w:sz w:val="22"/>
          <w:szCs w:val="24"/>
        </w:rPr>
        <w:t>により</w:t>
      </w:r>
      <w:r w:rsidR="004629DD">
        <w:rPr>
          <w:rFonts w:hint="eastAsia"/>
          <w:sz w:val="22"/>
          <w:szCs w:val="24"/>
        </w:rPr>
        <w:t>英語で話をしたり、答えさせるよう促します。もし、難しいようであれば日本語でも可能です。</w:t>
      </w:r>
    </w:p>
    <w:p w:rsidR="004629DD" w:rsidRDefault="004629DD" w:rsidP="004629DD">
      <w:pPr>
        <w:widowControl/>
        <w:ind w:left="-851" w:right="-994" w:firstLineChars="300" w:firstLine="660"/>
        <w:jc w:val="left"/>
        <w:rPr>
          <w:sz w:val="22"/>
          <w:szCs w:val="24"/>
        </w:rPr>
      </w:pPr>
    </w:p>
    <w:p w:rsidR="0088737C" w:rsidRDefault="00E85A9F" w:rsidP="0088737C">
      <w:pPr>
        <w:widowControl/>
        <w:ind w:right="-994"/>
        <w:jc w:val="left"/>
        <w:rPr>
          <w:sz w:val="22"/>
          <w:szCs w:val="24"/>
        </w:rPr>
      </w:pPr>
      <w:r>
        <w:rPr>
          <w:rFonts w:hint="eastAsia"/>
          <w:sz w:val="22"/>
          <w:szCs w:val="24"/>
        </w:rPr>
        <w:t xml:space="preserve">Step 4 </w:t>
      </w:r>
    </w:p>
    <w:p w:rsidR="00E85A9F" w:rsidRDefault="00E85A9F" w:rsidP="0088737C">
      <w:pPr>
        <w:widowControl/>
        <w:ind w:right="-29" w:firstLineChars="100" w:firstLine="220"/>
        <w:jc w:val="left"/>
        <w:rPr>
          <w:sz w:val="22"/>
          <w:szCs w:val="24"/>
        </w:rPr>
      </w:pPr>
      <w:r>
        <w:rPr>
          <w:rFonts w:hint="eastAsia"/>
          <w:sz w:val="22"/>
          <w:szCs w:val="24"/>
        </w:rPr>
        <w:t>ワークシート</w:t>
      </w:r>
      <w:r w:rsidRPr="00E85A9F">
        <w:rPr>
          <w:rFonts w:hint="eastAsia"/>
          <w:sz w:val="22"/>
          <w:szCs w:val="24"/>
        </w:rPr>
        <w:t>“</w:t>
      </w:r>
      <w:r>
        <w:rPr>
          <w:sz w:val="22"/>
          <w:szCs w:val="24"/>
        </w:rPr>
        <w:t xml:space="preserve">Spelling the Seasons” </w:t>
      </w:r>
      <w:r w:rsidR="002C6FAA">
        <w:rPr>
          <w:rFonts w:hint="eastAsia"/>
          <w:sz w:val="22"/>
          <w:szCs w:val="24"/>
        </w:rPr>
        <w:t>や</w:t>
      </w:r>
      <w:r w:rsidRPr="00E85A9F">
        <w:rPr>
          <w:sz w:val="22"/>
          <w:szCs w:val="24"/>
        </w:rPr>
        <w:t>“Missing Words”</w:t>
      </w:r>
      <w:r>
        <w:rPr>
          <w:rFonts w:hint="eastAsia"/>
          <w:sz w:val="22"/>
          <w:szCs w:val="24"/>
        </w:rPr>
        <w:t>を行います。</w:t>
      </w:r>
      <w:r w:rsidR="002C6FAA">
        <w:rPr>
          <w:rFonts w:hint="eastAsia"/>
          <w:sz w:val="22"/>
          <w:szCs w:val="24"/>
        </w:rPr>
        <w:t>ワークシートは生徒の学習の習熟度を見</w:t>
      </w:r>
      <w:r w:rsidR="006847AC">
        <w:rPr>
          <w:rFonts w:hint="eastAsia"/>
          <w:sz w:val="22"/>
          <w:szCs w:val="24"/>
        </w:rPr>
        <w:t>ながらお使いください。</w:t>
      </w:r>
    </w:p>
    <w:p w:rsidR="006847AC" w:rsidRDefault="006847AC" w:rsidP="004629DD">
      <w:pPr>
        <w:widowControl/>
        <w:ind w:left="-851" w:right="-994" w:firstLineChars="300" w:firstLine="660"/>
        <w:jc w:val="left"/>
        <w:rPr>
          <w:sz w:val="22"/>
          <w:szCs w:val="24"/>
        </w:rPr>
      </w:pPr>
    </w:p>
    <w:p w:rsidR="006847AC" w:rsidRPr="00D96127" w:rsidRDefault="006847AC" w:rsidP="0088737C">
      <w:pPr>
        <w:widowControl/>
        <w:ind w:right="-29"/>
        <w:jc w:val="left"/>
        <w:rPr>
          <w:sz w:val="22"/>
          <w:szCs w:val="24"/>
        </w:rPr>
      </w:pPr>
      <w:r>
        <w:rPr>
          <w:rFonts w:hint="eastAsia"/>
          <w:sz w:val="22"/>
          <w:szCs w:val="24"/>
        </w:rPr>
        <w:t>これらの</w:t>
      </w:r>
      <w:r>
        <w:rPr>
          <w:rFonts w:hint="eastAsia"/>
          <w:sz w:val="22"/>
          <w:szCs w:val="24"/>
        </w:rPr>
        <w:t>Step</w:t>
      </w:r>
      <w:r>
        <w:rPr>
          <w:rFonts w:hint="eastAsia"/>
          <w:sz w:val="22"/>
          <w:szCs w:val="24"/>
        </w:rPr>
        <w:t>は学習を行う過程の例で</w:t>
      </w:r>
      <w:r w:rsidR="0032078F">
        <w:rPr>
          <w:rFonts w:hint="eastAsia"/>
          <w:sz w:val="22"/>
          <w:szCs w:val="24"/>
        </w:rPr>
        <w:t>す。児童の英語力に合った自作の資料や練習を組み込むことでより良い授業を進めてください。</w:t>
      </w:r>
    </w:p>
    <w:p w:rsidR="00DC54F4" w:rsidRPr="00DC54F4" w:rsidRDefault="00DC54F4" w:rsidP="00DC54F4">
      <w:pPr>
        <w:widowControl/>
        <w:ind w:left="-851" w:right="-994" w:firstLineChars="422" w:firstLine="928"/>
        <w:jc w:val="left"/>
        <w:rPr>
          <w:rFonts w:asciiTheme="minorEastAsia" w:hAnsiTheme="minorEastAsia"/>
          <w:sz w:val="22"/>
          <w:szCs w:val="24"/>
        </w:rPr>
      </w:pPr>
    </w:p>
    <w:sectPr w:rsidR="00DC54F4" w:rsidRPr="00DC54F4" w:rsidSect="0032078F">
      <w:headerReference w:type="default" r:id="rId7"/>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DA" w:rsidRDefault="00046BDA" w:rsidP="006C65C3">
      <w:r>
        <w:separator/>
      </w:r>
    </w:p>
  </w:endnote>
  <w:endnote w:type="continuationSeparator" w:id="0">
    <w:p w:rsidR="00046BDA" w:rsidRDefault="00046BDA" w:rsidP="006C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DA" w:rsidRDefault="00046BDA" w:rsidP="006C65C3">
      <w:r>
        <w:separator/>
      </w:r>
    </w:p>
  </w:footnote>
  <w:footnote w:type="continuationSeparator" w:id="0">
    <w:p w:rsidR="00046BDA" w:rsidRDefault="00046BDA" w:rsidP="006C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A8" w:rsidRPr="003F72A8" w:rsidRDefault="003F72A8" w:rsidP="003F72A8">
    <w:pPr>
      <w:pStyle w:val="a7"/>
      <w:jc w:val="right"/>
      <w:rPr>
        <w:rFonts w:asciiTheme="minorEastAsia" w:hAnsiTheme="minorEastAsia"/>
      </w:rPr>
    </w:pPr>
    <w:r w:rsidRPr="003F72A8">
      <w:rPr>
        <w:rFonts w:asciiTheme="minorEastAsia" w:hAnsiTheme="minorEastAsia" w:hint="eastAsia"/>
      </w:rPr>
      <w:t>平成</w:t>
    </w:r>
    <w:r w:rsidR="00CF5849">
      <w:rPr>
        <w:rFonts w:asciiTheme="minorEastAsia" w:hAnsiTheme="minorEastAsia" w:hint="eastAsia"/>
      </w:rPr>
      <w:t>30</w:t>
    </w:r>
    <w:r w:rsidRPr="003F72A8">
      <w:rPr>
        <w:rFonts w:asciiTheme="minorEastAsia" w:hAnsiTheme="minorEastAsia" w:hint="eastAsia"/>
      </w:rPr>
      <w:t>年度</w:t>
    </w:r>
  </w:p>
  <w:p w:rsidR="003F72A8" w:rsidRPr="003F72A8" w:rsidRDefault="003F72A8" w:rsidP="003F72A8">
    <w:pPr>
      <w:pStyle w:val="a7"/>
      <w:jc w:val="right"/>
      <w:rPr>
        <w:rFonts w:asciiTheme="minorEastAsia" w:hAnsiTheme="minorEastAsia"/>
      </w:rPr>
    </w:pPr>
    <w:r w:rsidRPr="003F72A8">
      <w:rPr>
        <w:rFonts w:asciiTheme="minorEastAsia" w:hAnsiTheme="minorEastAsia" w:hint="eastAsia"/>
      </w:rPr>
      <w:t>神奈川県立総合教育センター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89"/>
    <w:rsid w:val="00007BCC"/>
    <w:rsid w:val="00046BDA"/>
    <w:rsid w:val="00071732"/>
    <w:rsid w:val="00193DF5"/>
    <w:rsid w:val="001D2B36"/>
    <w:rsid w:val="001E265E"/>
    <w:rsid w:val="001E7E8E"/>
    <w:rsid w:val="00230C87"/>
    <w:rsid w:val="002833D2"/>
    <w:rsid w:val="002C6FAA"/>
    <w:rsid w:val="002D5369"/>
    <w:rsid w:val="002F3BBE"/>
    <w:rsid w:val="0032078F"/>
    <w:rsid w:val="003467FD"/>
    <w:rsid w:val="003F72A8"/>
    <w:rsid w:val="0041688E"/>
    <w:rsid w:val="004562F2"/>
    <w:rsid w:val="004629DD"/>
    <w:rsid w:val="00612C06"/>
    <w:rsid w:val="00617336"/>
    <w:rsid w:val="00621CB3"/>
    <w:rsid w:val="006774D2"/>
    <w:rsid w:val="006847AC"/>
    <w:rsid w:val="006C1B17"/>
    <w:rsid w:val="006C65C3"/>
    <w:rsid w:val="00731BB5"/>
    <w:rsid w:val="007552E8"/>
    <w:rsid w:val="007C22DB"/>
    <w:rsid w:val="007E343C"/>
    <w:rsid w:val="007F5CAC"/>
    <w:rsid w:val="008060B1"/>
    <w:rsid w:val="00841071"/>
    <w:rsid w:val="00855A05"/>
    <w:rsid w:val="0088737C"/>
    <w:rsid w:val="008A2805"/>
    <w:rsid w:val="008C5074"/>
    <w:rsid w:val="0098366C"/>
    <w:rsid w:val="00AE0A89"/>
    <w:rsid w:val="00AE553C"/>
    <w:rsid w:val="00BF0F72"/>
    <w:rsid w:val="00C40E3D"/>
    <w:rsid w:val="00C524AE"/>
    <w:rsid w:val="00CB1820"/>
    <w:rsid w:val="00CD30CD"/>
    <w:rsid w:val="00CF5849"/>
    <w:rsid w:val="00D01713"/>
    <w:rsid w:val="00D25022"/>
    <w:rsid w:val="00D632C6"/>
    <w:rsid w:val="00D9273C"/>
    <w:rsid w:val="00D96127"/>
    <w:rsid w:val="00DC54F4"/>
    <w:rsid w:val="00DC6865"/>
    <w:rsid w:val="00DE4002"/>
    <w:rsid w:val="00E85A9F"/>
    <w:rsid w:val="00FE1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A89"/>
  </w:style>
  <w:style w:type="character" w:customStyle="1" w:styleId="a4">
    <w:name w:val="日付 (文字)"/>
    <w:basedOn w:val="a0"/>
    <w:link w:val="a3"/>
    <w:uiPriority w:val="99"/>
    <w:semiHidden/>
    <w:rsid w:val="00AE0A89"/>
  </w:style>
  <w:style w:type="paragraph" w:styleId="a5">
    <w:name w:val="Balloon Text"/>
    <w:basedOn w:val="a"/>
    <w:link w:val="a6"/>
    <w:uiPriority w:val="99"/>
    <w:semiHidden/>
    <w:unhideWhenUsed/>
    <w:rsid w:val="00BF0F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F72"/>
    <w:rPr>
      <w:rFonts w:asciiTheme="majorHAnsi" w:eastAsiaTheme="majorEastAsia" w:hAnsiTheme="majorHAnsi" w:cstheme="majorBidi"/>
      <w:sz w:val="18"/>
      <w:szCs w:val="18"/>
    </w:rPr>
  </w:style>
  <w:style w:type="paragraph" w:styleId="a7">
    <w:name w:val="header"/>
    <w:basedOn w:val="a"/>
    <w:link w:val="a8"/>
    <w:uiPriority w:val="99"/>
    <w:unhideWhenUsed/>
    <w:rsid w:val="006C65C3"/>
    <w:pPr>
      <w:tabs>
        <w:tab w:val="center" w:pos="4252"/>
        <w:tab w:val="right" w:pos="8504"/>
      </w:tabs>
      <w:snapToGrid w:val="0"/>
    </w:pPr>
  </w:style>
  <w:style w:type="character" w:customStyle="1" w:styleId="a8">
    <w:name w:val="ヘッダー (文字)"/>
    <w:basedOn w:val="a0"/>
    <w:link w:val="a7"/>
    <w:uiPriority w:val="99"/>
    <w:rsid w:val="006C65C3"/>
  </w:style>
  <w:style w:type="paragraph" w:styleId="a9">
    <w:name w:val="footer"/>
    <w:basedOn w:val="a"/>
    <w:link w:val="aa"/>
    <w:uiPriority w:val="99"/>
    <w:unhideWhenUsed/>
    <w:rsid w:val="006C65C3"/>
    <w:pPr>
      <w:tabs>
        <w:tab w:val="center" w:pos="4252"/>
        <w:tab w:val="right" w:pos="8504"/>
      </w:tabs>
      <w:snapToGrid w:val="0"/>
    </w:pPr>
  </w:style>
  <w:style w:type="character" w:customStyle="1" w:styleId="aa">
    <w:name w:val="フッター (文字)"/>
    <w:basedOn w:val="a0"/>
    <w:link w:val="a9"/>
    <w:uiPriority w:val="99"/>
    <w:rsid w:val="006C65C3"/>
  </w:style>
  <w:style w:type="table" w:styleId="ab">
    <w:name w:val="Table Grid"/>
    <w:basedOn w:val="a1"/>
    <w:uiPriority w:val="59"/>
    <w:rsid w:val="0023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A89"/>
  </w:style>
  <w:style w:type="character" w:customStyle="1" w:styleId="a4">
    <w:name w:val="日付 (文字)"/>
    <w:basedOn w:val="a0"/>
    <w:link w:val="a3"/>
    <w:uiPriority w:val="99"/>
    <w:semiHidden/>
    <w:rsid w:val="00AE0A89"/>
  </w:style>
  <w:style w:type="paragraph" w:styleId="a5">
    <w:name w:val="Balloon Text"/>
    <w:basedOn w:val="a"/>
    <w:link w:val="a6"/>
    <w:uiPriority w:val="99"/>
    <w:semiHidden/>
    <w:unhideWhenUsed/>
    <w:rsid w:val="00BF0F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F72"/>
    <w:rPr>
      <w:rFonts w:asciiTheme="majorHAnsi" w:eastAsiaTheme="majorEastAsia" w:hAnsiTheme="majorHAnsi" w:cstheme="majorBidi"/>
      <w:sz w:val="18"/>
      <w:szCs w:val="18"/>
    </w:rPr>
  </w:style>
  <w:style w:type="paragraph" w:styleId="a7">
    <w:name w:val="header"/>
    <w:basedOn w:val="a"/>
    <w:link w:val="a8"/>
    <w:uiPriority w:val="99"/>
    <w:unhideWhenUsed/>
    <w:rsid w:val="006C65C3"/>
    <w:pPr>
      <w:tabs>
        <w:tab w:val="center" w:pos="4252"/>
        <w:tab w:val="right" w:pos="8504"/>
      </w:tabs>
      <w:snapToGrid w:val="0"/>
    </w:pPr>
  </w:style>
  <w:style w:type="character" w:customStyle="1" w:styleId="a8">
    <w:name w:val="ヘッダー (文字)"/>
    <w:basedOn w:val="a0"/>
    <w:link w:val="a7"/>
    <w:uiPriority w:val="99"/>
    <w:rsid w:val="006C65C3"/>
  </w:style>
  <w:style w:type="paragraph" w:styleId="a9">
    <w:name w:val="footer"/>
    <w:basedOn w:val="a"/>
    <w:link w:val="aa"/>
    <w:uiPriority w:val="99"/>
    <w:unhideWhenUsed/>
    <w:rsid w:val="006C65C3"/>
    <w:pPr>
      <w:tabs>
        <w:tab w:val="center" w:pos="4252"/>
        <w:tab w:val="right" w:pos="8504"/>
      </w:tabs>
      <w:snapToGrid w:val="0"/>
    </w:pPr>
  </w:style>
  <w:style w:type="character" w:customStyle="1" w:styleId="aa">
    <w:name w:val="フッター (文字)"/>
    <w:basedOn w:val="a0"/>
    <w:link w:val="a9"/>
    <w:uiPriority w:val="99"/>
    <w:rsid w:val="006C65C3"/>
  </w:style>
  <w:style w:type="table" w:styleId="ab">
    <w:name w:val="Table Grid"/>
    <w:basedOn w:val="a1"/>
    <w:uiPriority w:val="59"/>
    <w:rsid w:val="0023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神奈川県立総合教育センター</cp:lastModifiedBy>
  <cp:revision>5</cp:revision>
  <cp:lastPrinted>2018-09-13T04:49:00Z</cp:lastPrinted>
  <dcterms:created xsi:type="dcterms:W3CDTF">2018-08-28T07:54:00Z</dcterms:created>
  <dcterms:modified xsi:type="dcterms:W3CDTF">2018-09-13T04:49:00Z</dcterms:modified>
</cp:coreProperties>
</file>