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334BEC" w:rsidTr="00334BEC">
        <w:tc>
          <w:tcPr>
            <w:tcW w:w="8702" w:type="dxa"/>
            <w:gridSpan w:val="2"/>
          </w:tcPr>
          <w:p w:rsidR="00334BEC" w:rsidRPr="00334BEC" w:rsidRDefault="00625E04" w:rsidP="00625E04">
            <w:pPr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 w:hint="eastAsia"/>
                <w:b/>
                <w:sz w:val="32"/>
                <w:bdr w:val="single" w:sz="4" w:space="0" w:color="auto"/>
              </w:rPr>
              <w:t>3</w:t>
            </w:r>
            <w:r w:rsidR="00A203A4" w:rsidRPr="00A203A4">
              <w:rPr>
                <w:rFonts w:ascii="Calibri" w:hAnsi="Calibri" w:hint="eastAsia"/>
                <w:b/>
                <w:sz w:val="32"/>
                <w:bdr w:val="single" w:sz="4" w:space="0" w:color="auto"/>
              </w:rPr>
              <w:t>9</w:t>
            </w:r>
            <w:r w:rsidR="00A203A4">
              <w:rPr>
                <w:rFonts w:ascii="Calibri" w:hAnsi="Calibri" w:hint="eastAsia"/>
                <w:b/>
                <w:sz w:val="32"/>
              </w:rPr>
              <w:t xml:space="preserve">  </w:t>
            </w:r>
            <w:r w:rsidR="00775395">
              <w:rPr>
                <w:rFonts w:ascii="Calibri" w:hAnsi="Calibri" w:hint="eastAsia"/>
                <w:b/>
                <w:sz w:val="32"/>
              </w:rPr>
              <w:t>シャレード</w:t>
            </w:r>
            <w:r w:rsidR="00E03685">
              <w:rPr>
                <w:rFonts w:ascii="Calibri" w:hAnsi="Calibri"/>
                <w:noProof/>
                <w:sz w:val="24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30" type="#_x0000_t12" style="position:absolute;left:0;text-align:left;margin-left:296.25pt;margin-top:-55.75pt;width:157.5pt;height:129pt;z-index:251663360;mso-position-horizontal-relative:text;mso-position-vertical-relative:text" fillcolor="yellow">
                  <v:textbox inset="5.85pt,.7pt,5.85pt,.7pt">
                    <w:txbxContent>
                      <w:p w:rsidR="00673321" w:rsidRDefault="00673321" w:rsidP="00673321">
                        <w:pPr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 w:rsidRPr="003D081F">
                          <w:rPr>
                            <w:rFonts w:ascii="Calibri" w:hAnsi="Calibri" w:hint="eastAsia"/>
                            <w:b/>
                          </w:rPr>
                          <w:t>ALT</w:t>
                        </w:r>
                      </w:p>
                      <w:p w:rsidR="00673321" w:rsidRPr="003D081F" w:rsidRDefault="00673321" w:rsidP="00673321">
                        <w:pPr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 w:hint="eastAsia"/>
                            <w:b/>
                          </w:rPr>
                          <w:t>Recommended</w:t>
                        </w:r>
                      </w:p>
                    </w:txbxContent>
                  </v:textbox>
                </v:shape>
              </w:pic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775395" w:rsidP="00775395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項目</w:t>
            </w:r>
            <w:r w:rsidR="0021655F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Pr="00A960E2" w:rsidRDefault="00775395" w:rsidP="00C429F8">
            <w:pPr>
              <w:rPr>
                <w:rFonts w:asciiTheme="minorEastAsia" w:hAnsiTheme="minorEastAsia"/>
                <w:szCs w:val="21"/>
              </w:rPr>
            </w:pPr>
            <w:r w:rsidRPr="00A960E2">
              <w:rPr>
                <w:rFonts w:asciiTheme="minorEastAsia" w:hAnsiTheme="minorEastAsia" w:hint="eastAsia"/>
                <w:szCs w:val="21"/>
              </w:rPr>
              <w:t>10分</w:t>
            </w:r>
            <w:r w:rsidR="00A65607">
              <w:rPr>
                <w:rFonts w:asciiTheme="minorEastAsia" w:hAnsiTheme="minorEastAsia" w:hint="eastAsia"/>
                <w:szCs w:val="21"/>
              </w:rPr>
              <w:t>間</w:t>
            </w:r>
            <w:r w:rsidRPr="00A960E2">
              <w:rPr>
                <w:rFonts w:asciiTheme="minorEastAsia" w:hAnsiTheme="minorEastAsia" w:hint="eastAsia"/>
                <w:szCs w:val="21"/>
              </w:rPr>
              <w:t>ゲーム</w:t>
            </w:r>
            <w:r w:rsidR="00A65607">
              <w:rPr>
                <w:rFonts w:asciiTheme="minorEastAsia" w:hAnsiTheme="minorEastAsia" w:hint="eastAsia"/>
                <w:szCs w:val="21"/>
              </w:rPr>
              <w:t>（ウォーミングアップ）</w:t>
            </w:r>
          </w:p>
        </w:tc>
      </w:tr>
      <w:tr w:rsidR="00A02B7E" w:rsidTr="00E63B59">
        <w:tc>
          <w:tcPr>
            <w:tcW w:w="2093" w:type="dxa"/>
          </w:tcPr>
          <w:p w:rsidR="00A02B7E" w:rsidRPr="00334BEC" w:rsidRDefault="00775395" w:rsidP="00775395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時間</w:t>
            </w:r>
            <w:r w:rsidR="0021655F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A02B7E" w:rsidRPr="00A960E2" w:rsidRDefault="00775395" w:rsidP="006D7135">
            <w:pPr>
              <w:rPr>
                <w:rFonts w:asciiTheme="minorEastAsia" w:hAnsiTheme="minorEastAsia"/>
                <w:szCs w:val="21"/>
              </w:rPr>
            </w:pPr>
            <w:r w:rsidRPr="00A960E2">
              <w:rPr>
                <w:rFonts w:asciiTheme="minorEastAsia" w:hAnsiTheme="minorEastAsia" w:hint="eastAsia"/>
                <w:szCs w:val="21"/>
              </w:rPr>
              <w:t>10分以上（生徒数による）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775395" w:rsidP="00775395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材料</w:t>
            </w:r>
            <w:r w:rsidR="0021655F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775395" w:rsidRPr="006D7135" w:rsidRDefault="0010527C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（</w:t>
            </w:r>
            <w:r w:rsidR="00775395" w:rsidRPr="006D7135">
              <w:rPr>
                <w:rFonts w:ascii="Calibri" w:hAnsi="Calibri" w:hint="eastAsia"/>
                <w:szCs w:val="21"/>
              </w:rPr>
              <w:t>過去形、</w:t>
            </w:r>
            <w:r w:rsidR="00B54367">
              <w:rPr>
                <w:rFonts w:ascii="Calibri" w:hAnsi="Calibri" w:hint="eastAsia"/>
                <w:szCs w:val="21"/>
              </w:rPr>
              <w:t>現在</w:t>
            </w:r>
            <w:r w:rsidR="00775395" w:rsidRPr="006D7135">
              <w:rPr>
                <w:rFonts w:ascii="Calibri" w:hAnsi="Calibri" w:hint="eastAsia"/>
                <w:szCs w:val="21"/>
              </w:rPr>
              <w:t>進行形、過去完了</w:t>
            </w:r>
            <w:r w:rsidR="00B54367">
              <w:rPr>
                <w:rFonts w:ascii="Calibri" w:hAnsi="Calibri" w:hint="eastAsia"/>
                <w:szCs w:val="21"/>
              </w:rPr>
              <w:t>形の</w:t>
            </w:r>
            <w:r>
              <w:rPr>
                <w:rFonts w:ascii="Calibri" w:hAnsi="Calibri" w:hint="eastAsia"/>
                <w:szCs w:val="21"/>
              </w:rPr>
              <w:t>）</w:t>
            </w:r>
            <w:r w:rsidR="00775395" w:rsidRPr="006D7135">
              <w:rPr>
                <w:rFonts w:ascii="Calibri" w:hAnsi="Calibri" w:hint="eastAsia"/>
                <w:szCs w:val="21"/>
              </w:rPr>
              <w:t>カードを作成しておく。</w:t>
            </w:r>
          </w:p>
          <w:p w:rsidR="00E63B59" w:rsidRPr="00A65607" w:rsidRDefault="006D7135" w:rsidP="006A3DDD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 w:hint="eastAsia"/>
                <w:sz w:val="24"/>
              </w:rPr>
            </w:pPr>
            <w:r w:rsidRPr="006D7135">
              <w:rPr>
                <w:rFonts w:ascii="Calibri" w:hAnsi="Calibri" w:hint="eastAsia"/>
                <w:szCs w:val="21"/>
              </w:rPr>
              <w:t>予備の紙</w:t>
            </w:r>
          </w:p>
          <w:p w:rsidR="00A65607" w:rsidRPr="00E63B59" w:rsidRDefault="00A65607" w:rsidP="00A65607">
            <w:pPr>
              <w:pStyle w:val="a4"/>
              <w:ind w:leftChars="0" w:left="420"/>
              <w:rPr>
                <w:rFonts w:ascii="Calibri" w:hAnsi="Calibri"/>
                <w:sz w:val="24"/>
              </w:rPr>
            </w:pPr>
          </w:p>
        </w:tc>
      </w:tr>
      <w:tr w:rsidR="00334BEC" w:rsidTr="00334BEC">
        <w:trPr>
          <w:trHeight w:val="1831"/>
        </w:trPr>
        <w:tc>
          <w:tcPr>
            <w:tcW w:w="2093" w:type="dxa"/>
          </w:tcPr>
          <w:p w:rsidR="00334BEC" w:rsidRPr="00334BEC" w:rsidRDefault="00775395" w:rsidP="00775395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流れ</w:t>
            </w:r>
            <w:r w:rsidR="0021655F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6F488A" w:rsidRPr="006A3DDD" w:rsidRDefault="006F488A" w:rsidP="006F488A">
            <w:pPr>
              <w:rPr>
                <w:rFonts w:ascii="Calibri" w:hAnsi="Calibri"/>
                <w:szCs w:val="21"/>
              </w:rPr>
            </w:pPr>
            <w:r w:rsidRPr="006A3DDD">
              <w:rPr>
                <w:rFonts w:ascii="Calibri" w:hAnsi="Calibri" w:hint="eastAsia"/>
                <w:szCs w:val="21"/>
              </w:rPr>
              <w:t>１．生徒をペアにする。</w:t>
            </w:r>
          </w:p>
          <w:p w:rsidR="006F488A" w:rsidRPr="006A3DDD" w:rsidRDefault="006F488A" w:rsidP="001B381A">
            <w:pPr>
              <w:ind w:left="420" w:hangingChars="200" w:hanging="420"/>
              <w:rPr>
                <w:rFonts w:ascii="Calibri" w:hAnsi="Calibri"/>
                <w:szCs w:val="21"/>
              </w:rPr>
            </w:pPr>
            <w:r w:rsidRPr="006A3DDD">
              <w:rPr>
                <w:rFonts w:ascii="Calibri" w:hAnsi="Calibri" w:hint="eastAsia"/>
                <w:szCs w:val="21"/>
              </w:rPr>
              <w:t>２．クラスをペアにして、ペアで演じさせる動作を書いたカードを渡す。そのカードを</w:t>
            </w:r>
            <w:r w:rsidR="00A65607">
              <w:rPr>
                <w:rFonts w:ascii="Calibri" w:hAnsi="Calibri" w:hint="eastAsia"/>
                <w:szCs w:val="21"/>
              </w:rPr>
              <w:t>１</w:t>
            </w:r>
            <w:r w:rsidRPr="006A3DDD">
              <w:rPr>
                <w:rFonts w:ascii="Calibri" w:hAnsi="Calibri" w:hint="eastAsia"/>
                <w:szCs w:val="21"/>
              </w:rPr>
              <w:t>分間、読ませる。質問はないか尋ねる。</w:t>
            </w:r>
          </w:p>
          <w:p w:rsidR="006F488A" w:rsidRPr="006A3DDD" w:rsidRDefault="006F488A" w:rsidP="001B381A">
            <w:pPr>
              <w:ind w:left="420" w:hangingChars="200" w:hanging="420"/>
              <w:rPr>
                <w:rFonts w:ascii="Calibri" w:hAnsi="Calibri"/>
                <w:szCs w:val="21"/>
              </w:rPr>
            </w:pPr>
            <w:r w:rsidRPr="006A3DDD">
              <w:rPr>
                <w:rFonts w:ascii="Calibri" w:hAnsi="Calibri" w:hint="eastAsia"/>
                <w:szCs w:val="21"/>
              </w:rPr>
              <w:t>３．カードを理解させてから、ペアを</w:t>
            </w:r>
            <w:r w:rsidR="0010527C">
              <w:rPr>
                <w:rFonts w:ascii="Calibri" w:hAnsi="Calibri" w:hint="eastAsia"/>
                <w:szCs w:val="21"/>
              </w:rPr>
              <w:t>順番に教室の前方に出させる</w:t>
            </w:r>
            <w:r w:rsidRPr="006A3DDD">
              <w:rPr>
                <w:rFonts w:ascii="Calibri" w:hAnsi="Calibri" w:hint="eastAsia"/>
                <w:szCs w:val="21"/>
              </w:rPr>
              <w:t>。ペアは、何も</w:t>
            </w:r>
            <w:r w:rsidR="0010527C">
              <w:rPr>
                <w:rFonts w:ascii="Calibri" w:hAnsi="Calibri" w:hint="eastAsia"/>
                <w:szCs w:val="21"/>
              </w:rPr>
              <w:t>話さないで</w:t>
            </w:r>
            <w:r w:rsidRPr="006A3DDD">
              <w:rPr>
                <w:rFonts w:ascii="Calibri" w:hAnsi="Calibri" w:hint="eastAsia"/>
                <w:szCs w:val="21"/>
              </w:rPr>
              <w:t>、カードの内容を演じる。見ている生徒は、その内容を想像し、</w:t>
            </w:r>
            <w:r w:rsidR="0010527C">
              <w:rPr>
                <w:rFonts w:ascii="Calibri" w:hAnsi="Calibri" w:hint="eastAsia"/>
                <w:szCs w:val="21"/>
              </w:rPr>
              <w:t>英語で</w:t>
            </w:r>
            <w:r w:rsidRPr="006A3DDD">
              <w:rPr>
                <w:rFonts w:ascii="Calibri" w:hAnsi="Calibri" w:hint="eastAsia"/>
                <w:szCs w:val="21"/>
              </w:rPr>
              <w:t>答え</w:t>
            </w:r>
            <w:r w:rsidR="0010527C">
              <w:rPr>
                <w:rFonts w:ascii="Calibri" w:hAnsi="Calibri" w:hint="eastAsia"/>
                <w:szCs w:val="21"/>
              </w:rPr>
              <w:t>る。答えは完全な文の形で</w:t>
            </w:r>
            <w:r w:rsidRPr="006A3DDD">
              <w:rPr>
                <w:rFonts w:ascii="Calibri" w:hAnsi="Calibri" w:hint="eastAsia"/>
                <w:szCs w:val="21"/>
              </w:rPr>
              <w:t>なければいけない。</w:t>
            </w:r>
          </w:p>
          <w:p w:rsidR="006F488A" w:rsidRDefault="006F488A" w:rsidP="001B381A">
            <w:pPr>
              <w:ind w:left="420" w:hangingChars="200" w:hanging="420"/>
              <w:rPr>
                <w:rFonts w:ascii="Calibri" w:hAnsi="Calibri"/>
                <w:szCs w:val="21"/>
              </w:rPr>
            </w:pPr>
            <w:r w:rsidRPr="006A3DDD">
              <w:rPr>
                <w:rFonts w:ascii="Calibri" w:hAnsi="Calibri" w:hint="eastAsia"/>
                <w:szCs w:val="21"/>
              </w:rPr>
              <w:t>４．教師は、</w:t>
            </w:r>
            <w:r w:rsidR="0010527C">
              <w:rPr>
                <w:rFonts w:ascii="Calibri" w:hAnsi="Calibri" w:hint="eastAsia"/>
                <w:szCs w:val="21"/>
              </w:rPr>
              <w:t>前方で演じている</w:t>
            </w:r>
            <w:r w:rsidRPr="006A3DDD">
              <w:rPr>
                <w:rFonts w:ascii="Calibri" w:hAnsi="Calibri" w:hint="eastAsia"/>
                <w:szCs w:val="21"/>
              </w:rPr>
              <w:t>ペアが他の生徒たちに答</w:t>
            </w:r>
            <w:r w:rsidR="0010527C">
              <w:rPr>
                <w:rFonts w:ascii="Calibri" w:hAnsi="Calibri" w:hint="eastAsia"/>
                <w:szCs w:val="21"/>
              </w:rPr>
              <w:t>えを教えないよう</w:t>
            </w:r>
            <w:r w:rsidRPr="006A3DDD">
              <w:rPr>
                <w:rFonts w:ascii="Calibri" w:hAnsi="Calibri" w:hint="eastAsia"/>
                <w:szCs w:val="21"/>
              </w:rPr>
              <w:t>に</w:t>
            </w:r>
            <w:r w:rsidR="0010527C">
              <w:rPr>
                <w:rFonts w:ascii="Calibri" w:hAnsi="Calibri" w:hint="eastAsia"/>
                <w:szCs w:val="21"/>
              </w:rPr>
              <w:t>注意する</w:t>
            </w:r>
            <w:r w:rsidRPr="006A3DDD">
              <w:rPr>
                <w:rFonts w:ascii="Calibri" w:hAnsi="Calibri" w:hint="eastAsia"/>
                <w:szCs w:val="21"/>
              </w:rPr>
              <w:t>。</w:t>
            </w:r>
            <w:r w:rsidR="0010527C">
              <w:rPr>
                <w:rFonts w:ascii="Calibri" w:hAnsi="Calibri" w:hint="eastAsia"/>
                <w:szCs w:val="21"/>
              </w:rPr>
              <w:t>また、時間や文法の確認、及び、</w:t>
            </w:r>
            <w:r w:rsidR="000E7DB9">
              <w:rPr>
                <w:rFonts w:ascii="Calibri" w:hAnsi="Calibri" w:hint="eastAsia"/>
                <w:szCs w:val="21"/>
              </w:rPr>
              <w:t>誰が</w:t>
            </w:r>
            <w:r w:rsidR="0010527C">
              <w:rPr>
                <w:rFonts w:ascii="Calibri" w:hAnsi="Calibri" w:hint="eastAsia"/>
                <w:szCs w:val="21"/>
              </w:rPr>
              <w:t>正しい答えを発言した</w:t>
            </w:r>
            <w:r w:rsidR="000E7DB9">
              <w:rPr>
                <w:rFonts w:ascii="Calibri" w:hAnsi="Calibri" w:hint="eastAsia"/>
                <w:szCs w:val="21"/>
              </w:rPr>
              <w:t>かについての</w:t>
            </w:r>
            <w:r w:rsidR="0010527C">
              <w:rPr>
                <w:rFonts w:ascii="Calibri" w:hAnsi="Calibri" w:hint="eastAsia"/>
                <w:szCs w:val="21"/>
              </w:rPr>
              <w:t>判断などを行う。</w:t>
            </w:r>
          </w:p>
          <w:p w:rsidR="00CB025F" w:rsidRPr="00A65607" w:rsidRDefault="00AC1CBC" w:rsidP="00334BEC">
            <w:pPr>
              <w:pStyle w:val="a4"/>
              <w:ind w:leftChars="0" w:left="360"/>
              <w:rPr>
                <w:rFonts w:ascii="Calibri" w:hAnsi="Calibri"/>
                <w:szCs w:val="21"/>
              </w:rPr>
            </w:pPr>
            <w:r w:rsidRPr="00A65607">
              <w:rPr>
                <w:rFonts w:ascii="Calibri" w:hAnsi="Calibri" w:hint="eastAsia"/>
                <w:szCs w:val="21"/>
              </w:rPr>
              <w:t>過去形の例（易）</w:t>
            </w:r>
            <w:r w:rsidR="00CB025F" w:rsidRPr="00A65607">
              <w:rPr>
                <w:rFonts w:ascii="Calibri" w:hAnsi="Calibri" w:hint="eastAsia"/>
                <w:szCs w:val="21"/>
              </w:rPr>
              <w:t xml:space="preserve"> </w:t>
            </w:r>
            <w:r w:rsidR="00FC7D3C" w:rsidRPr="00A65607">
              <w:rPr>
                <w:rFonts w:ascii="Calibri" w:hAnsi="Calibri" w:hint="eastAsia"/>
                <w:szCs w:val="21"/>
              </w:rPr>
              <w:t xml:space="preserve">    </w:t>
            </w:r>
            <w:r w:rsidRPr="00A65607">
              <w:rPr>
                <w:rFonts w:ascii="Calibri" w:hAnsi="Calibri" w:hint="eastAsia"/>
                <w:szCs w:val="21"/>
              </w:rPr>
              <w:t xml:space="preserve">　　　　</w:t>
            </w:r>
            <w:r w:rsidR="00A65607">
              <w:rPr>
                <w:rFonts w:ascii="Calibri" w:hAnsi="Calibri" w:hint="eastAsia"/>
                <w:szCs w:val="21"/>
              </w:rPr>
              <w:t xml:space="preserve">　</w:t>
            </w:r>
            <w:r w:rsidRPr="00A65607">
              <w:rPr>
                <w:rFonts w:ascii="Calibri" w:hAnsi="Calibri" w:hint="eastAsia"/>
                <w:szCs w:val="21"/>
              </w:rPr>
              <w:t xml:space="preserve">　現在進行形の例</w:t>
            </w:r>
          </w:p>
          <w:p w:rsidR="00FC7D3C" w:rsidRDefault="00E03685" w:rsidP="00334BEC">
            <w:pPr>
              <w:pStyle w:val="a4"/>
              <w:ind w:leftChars="0" w:left="360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91.6pt;margin-top:.85pt;width:162.5pt;height:47.7pt;z-index:251661312;mso-width-relative:margin;mso-height-relative:margin">
                  <v:textbox style="mso-next-textbox:#_x0000_s1027">
                    <w:txbxContent>
                      <w:p w:rsidR="00FC7D3C" w:rsidRDefault="00FC7D3C" w:rsidP="00FC7D3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Student A &amp; B are taking a shower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/>
                <w:i/>
                <w:noProof/>
                <w:sz w:val="24"/>
              </w:rPr>
              <w:pict>
                <v:shape id="_x0000_s1026" type="#_x0000_t202" style="position:absolute;left:0;text-align:left;margin-left:17.1pt;margin-top:.85pt;width:162.5pt;height:47.7pt;z-index:251660288;mso-width-relative:margin;mso-height-relative:margin">
                  <v:textbox style="mso-next-textbox:#_x0000_s1026">
                    <w:txbxContent>
                      <w:p w:rsidR="00FC7D3C" w:rsidRDefault="00FC7D3C" w:rsidP="00FC7D3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Student A &amp; B finished eating and left the room</w:t>
                        </w:r>
                      </w:p>
                    </w:txbxContent>
                  </v:textbox>
                </v:shape>
              </w:pict>
            </w:r>
            <w:r w:rsidR="00FC7D3C">
              <w:rPr>
                <w:rFonts w:ascii="Calibri" w:hAnsi="Calibri" w:hint="eastAsia"/>
                <w:i/>
                <w:sz w:val="24"/>
              </w:rPr>
              <w:t xml:space="preserve"> </w:t>
            </w:r>
          </w:p>
          <w:p w:rsidR="00334BEC" w:rsidRDefault="00334BEC" w:rsidP="00334BEC">
            <w:pPr>
              <w:pStyle w:val="a4"/>
              <w:ind w:leftChars="0" w:left="360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 w:hint="eastAsia"/>
                <w:i/>
                <w:sz w:val="24"/>
              </w:rPr>
              <w:t xml:space="preserve"> </w:t>
            </w:r>
            <w:r w:rsidR="00FC7D3C">
              <w:rPr>
                <w:rFonts w:ascii="Calibri" w:hAnsi="Calibri" w:hint="eastAsia"/>
                <w:i/>
                <w:sz w:val="24"/>
              </w:rPr>
              <w:t xml:space="preserve"> </w:t>
            </w:r>
          </w:p>
          <w:p w:rsidR="00FC7D3C" w:rsidRDefault="00FC7D3C" w:rsidP="00FC7D3C">
            <w:pPr>
              <w:pStyle w:val="a4"/>
              <w:ind w:leftChars="0" w:left="-108"/>
              <w:jc w:val="left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 w:hint="eastAsia"/>
                <w:i/>
                <w:sz w:val="24"/>
              </w:rPr>
              <w:t xml:space="preserve">  </w:t>
            </w:r>
          </w:p>
          <w:p w:rsidR="00FC7D3C" w:rsidRPr="00A65607" w:rsidRDefault="00FC7D3C" w:rsidP="00FC7D3C">
            <w:pPr>
              <w:pStyle w:val="a4"/>
              <w:ind w:leftChars="0" w:left="-108"/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i/>
                <w:sz w:val="24"/>
              </w:rPr>
              <w:t xml:space="preserve">   </w:t>
            </w:r>
            <w:r w:rsidRPr="00A65607">
              <w:rPr>
                <w:rFonts w:ascii="Calibri" w:hAnsi="Calibri" w:hint="eastAsia"/>
                <w:szCs w:val="21"/>
              </w:rPr>
              <w:t xml:space="preserve"> </w:t>
            </w:r>
            <w:r w:rsidR="00AC1CBC" w:rsidRPr="00A65607">
              <w:rPr>
                <w:rFonts w:ascii="Calibri" w:hAnsi="Calibri" w:hint="eastAsia"/>
                <w:szCs w:val="21"/>
              </w:rPr>
              <w:t>過去完了形の例（難）</w:t>
            </w:r>
          </w:p>
          <w:p w:rsidR="00FC7D3C" w:rsidRDefault="00E03685" w:rsidP="00FC7D3C">
            <w:pPr>
              <w:pStyle w:val="a4"/>
              <w:ind w:leftChars="0" w:left="-108"/>
              <w:jc w:val="left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pict>
                <v:shape id="_x0000_s1028" type="#_x0000_t202" style="position:absolute;left:0;text-align:left;margin-left:17.1pt;margin-top:4.25pt;width:162.5pt;height:68.25pt;z-index:251662336;mso-width-relative:margin;mso-height-relative:margin">
                  <v:textbox style="mso-next-textbox:#_x0000_s1028">
                    <w:txbxContent>
                      <w:p w:rsidR="00FC7D3C" w:rsidRDefault="00FC7D3C" w:rsidP="00FC7D3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Student A had already </w:t>
                        </w:r>
                        <w:r w:rsidR="00C44E92">
                          <w:rPr>
                            <w:rFonts w:hint="eastAsia"/>
                          </w:rPr>
                          <w:t>washed his/her teeth by the time student B arrived.</w:t>
                        </w:r>
                      </w:p>
                    </w:txbxContent>
                  </v:textbox>
                </v:shape>
              </w:pict>
            </w:r>
            <w:r w:rsidR="00FC7D3C">
              <w:rPr>
                <w:rFonts w:ascii="Calibri" w:hAnsi="Calibri" w:hint="eastAsia"/>
                <w:i/>
                <w:sz w:val="24"/>
              </w:rPr>
              <w:t xml:space="preserve">     </w:t>
            </w:r>
          </w:p>
          <w:p w:rsidR="00FC7D3C" w:rsidRDefault="00FC7D3C" w:rsidP="00FC7D3C">
            <w:pPr>
              <w:pStyle w:val="a4"/>
              <w:ind w:leftChars="0" w:left="-108"/>
              <w:jc w:val="left"/>
              <w:rPr>
                <w:rFonts w:ascii="Calibri" w:hAnsi="Calibri"/>
                <w:i/>
                <w:sz w:val="24"/>
              </w:rPr>
            </w:pPr>
          </w:p>
          <w:p w:rsidR="00FC7D3C" w:rsidRPr="000E7DB9" w:rsidRDefault="00FC7D3C" w:rsidP="00FC7D3C">
            <w:pPr>
              <w:pStyle w:val="a4"/>
              <w:ind w:leftChars="0" w:left="-108"/>
              <w:jc w:val="left"/>
              <w:rPr>
                <w:rFonts w:ascii="Calibri" w:hAnsi="Calibri"/>
                <w:i/>
                <w:sz w:val="24"/>
              </w:rPr>
            </w:pPr>
          </w:p>
          <w:p w:rsidR="00FC7D3C" w:rsidRDefault="00FC7D3C" w:rsidP="00FC7D3C">
            <w:pPr>
              <w:pStyle w:val="a4"/>
              <w:ind w:leftChars="0" w:left="-108"/>
              <w:jc w:val="left"/>
              <w:rPr>
                <w:rFonts w:ascii="Calibri" w:hAnsi="Calibri"/>
                <w:i/>
                <w:sz w:val="24"/>
              </w:rPr>
            </w:pPr>
          </w:p>
          <w:p w:rsidR="000E7DB9" w:rsidRPr="00FC7D3C" w:rsidRDefault="000E7DB9" w:rsidP="00FC7D3C">
            <w:pPr>
              <w:pStyle w:val="a4"/>
              <w:ind w:leftChars="0" w:left="-108"/>
              <w:jc w:val="left"/>
              <w:rPr>
                <w:rFonts w:ascii="Calibri" w:hAnsi="Calibri"/>
                <w:i/>
                <w:sz w:val="24"/>
              </w:rPr>
            </w:pPr>
          </w:p>
        </w:tc>
      </w:tr>
      <w:tr w:rsidR="00334BEC" w:rsidTr="00334BEC">
        <w:trPr>
          <w:trHeight w:val="1199"/>
        </w:trPr>
        <w:tc>
          <w:tcPr>
            <w:tcW w:w="2093" w:type="dxa"/>
          </w:tcPr>
          <w:p w:rsidR="00334BEC" w:rsidRPr="00334BEC" w:rsidRDefault="00BC3470" w:rsidP="00BC3470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その他の方法</w:t>
            </w:r>
            <w:r w:rsidR="0021655F">
              <w:rPr>
                <w:rFonts w:ascii="Calibri" w:hAnsi="Calibri" w:hint="eastAsia"/>
                <w:b/>
                <w:sz w:val="24"/>
              </w:rPr>
              <w:t>：</w:t>
            </w:r>
            <w:r w:rsidR="00C44E92">
              <w:rPr>
                <w:rFonts w:ascii="Calibri" w:hAnsi="Calibri" w:hint="eastAsia"/>
                <w:b/>
                <w:sz w:val="24"/>
              </w:rPr>
              <w:t xml:space="preserve">   </w:t>
            </w:r>
            <w:r w:rsidR="00C44E92">
              <w:rPr>
                <w:rFonts w:ascii="Calibri" w:hAnsi="Calibri" w:hint="eastAsia"/>
                <w:sz w:val="24"/>
              </w:rPr>
              <w:t xml:space="preserve">                  </w:t>
            </w:r>
            <w:r w:rsidR="00C44E92">
              <w:rPr>
                <w:rFonts w:ascii="Calibri" w:hAnsi="Calibri" w:hint="eastAsia"/>
                <w:b/>
                <w:sz w:val="24"/>
              </w:rPr>
              <w:t xml:space="preserve">        </w:t>
            </w:r>
          </w:p>
        </w:tc>
        <w:tc>
          <w:tcPr>
            <w:tcW w:w="6609" w:type="dxa"/>
          </w:tcPr>
          <w:p w:rsidR="00334BEC" w:rsidRPr="006A3DDD" w:rsidRDefault="006A3DDD">
            <w:pPr>
              <w:rPr>
                <w:rFonts w:ascii="Calibri" w:hAnsi="Calibri"/>
                <w:szCs w:val="21"/>
              </w:rPr>
            </w:pPr>
            <w:r w:rsidRPr="006A3DDD">
              <w:rPr>
                <w:rFonts w:ascii="Calibri" w:hAnsi="Calibri" w:hint="eastAsia"/>
                <w:szCs w:val="21"/>
              </w:rPr>
              <w:t>難易度は、文法、語彙、カードの指示文の細かさにより調整できる。カードの指示文を、宿題などで事前に生徒に作文させてもよい。</w:t>
            </w:r>
          </w:p>
          <w:p w:rsidR="00C44E92" w:rsidRDefault="00C44E92">
            <w:pPr>
              <w:rPr>
                <w:rFonts w:ascii="Calibri" w:hAnsi="Calibri"/>
                <w:sz w:val="24"/>
              </w:rPr>
            </w:pPr>
            <w:bookmarkStart w:id="0" w:name="_GoBack"/>
            <w:bookmarkEnd w:id="0"/>
            <w:r>
              <w:rPr>
                <w:rFonts w:ascii="Calibri" w:hAnsi="Calibri" w:hint="eastAsia"/>
                <w:sz w:val="24"/>
              </w:rPr>
              <w:t xml:space="preserve"> </w:t>
            </w:r>
          </w:p>
        </w:tc>
      </w:tr>
      <w:tr w:rsidR="00334BEC" w:rsidTr="00334BEC">
        <w:trPr>
          <w:trHeight w:val="1274"/>
        </w:trPr>
        <w:tc>
          <w:tcPr>
            <w:tcW w:w="2093" w:type="dxa"/>
          </w:tcPr>
          <w:p w:rsidR="00334BEC" w:rsidRPr="00334BEC" w:rsidRDefault="00BC3470" w:rsidP="00BC3470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留意点</w:t>
            </w:r>
            <w:r w:rsidR="0021655F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C44E92" w:rsidRPr="006A3DDD" w:rsidRDefault="001B381A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推測している生徒の答</w:t>
            </w:r>
            <w:r w:rsidR="000E7DB9">
              <w:rPr>
                <w:rFonts w:ascii="Calibri" w:hAnsi="Calibri" w:hint="eastAsia"/>
                <w:szCs w:val="21"/>
              </w:rPr>
              <w:t>え</w:t>
            </w:r>
            <w:r w:rsidR="006A3DDD" w:rsidRPr="006A3DDD">
              <w:rPr>
                <w:rFonts w:ascii="Calibri" w:hAnsi="Calibri" w:hint="eastAsia"/>
                <w:szCs w:val="21"/>
              </w:rPr>
              <w:t>が、</w:t>
            </w:r>
            <w:r w:rsidR="000E7DB9">
              <w:rPr>
                <w:rFonts w:ascii="Calibri" w:hAnsi="Calibri" w:hint="eastAsia"/>
                <w:szCs w:val="21"/>
              </w:rPr>
              <w:t>正解</w:t>
            </w:r>
            <w:r w:rsidR="006A3DDD" w:rsidRPr="006A3DDD">
              <w:rPr>
                <w:rFonts w:ascii="Calibri" w:hAnsi="Calibri" w:hint="eastAsia"/>
                <w:szCs w:val="21"/>
              </w:rPr>
              <w:t>に近づいているか、離れているかについて</w:t>
            </w:r>
            <w:r w:rsidR="000E7DB9">
              <w:rPr>
                <w:rFonts w:ascii="Calibri" w:hAnsi="Calibri" w:hint="eastAsia"/>
                <w:szCs w:val="21"/>
              </w:rPr>
              <w:t>、教師が教えるとよい。</w:t>
            </w:r>
          </w:p>
          <w:p w:rsidR="006A3DDD" w:rsidRPr="006A3DDD" w:rsidRDefault="006A3DDD" w:rsidP="006A3DDD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 </w:t>
            </w:r>
            <w:r>
              <w:rPr>
                <w:rFonts w:ascii="Calibri" w:hAnsi="Calibri" w:hint="eastAsia"/>
                <w:sz w:val="24"/>
              </w:rPr>
              <w:t xml:space="preserve">　</w:t>
            </w:r>
            <w:r>
              <w:rPr>
                <w:rFonts w:ascii="Calibri" w:hAnsi="Calibri" w:hint="eastAsia"/>
                <w:sz w:val="24"/>
              </w:rPr>
              <w:t>You</w:t>
            </w:r>
            <w:r>
              <w:rPr>
                <w:rFonts w:ascii="Calibri" w:hAnsi="Calibri"/>
                <w:sz w:val="24"/>
              </w:rPr>
              <w:t>’</w:t>
            </w:r>
            <w:r>
              <w:rPr>
                <w:rFonts w:ascii="Calibri" w:hAnsi="Calibri" w:hint="eastAsia"/>
                <w:sz w:val="24"/>
              </w:rPr>
              <w:t>re getting closer, hotter, or colder.</w:t>
            </w:r>
          </w:p>
          <w:p w:rsidR="006A3DDD" w:rsidRDefault="006A3DDD">
            <w:pPr>
              <w:rPr>
                <w:rFonts w:ascii="Calibri" w:hAnsi="Calibri"/>
                <w:sz w:val="24"/>
              </w:rPr>
            </w:pPr>
          </w:p>
          <w:p w:rsidR="006A3DDD" w:rsidRDefault="006A3DDD" w:rsidP="006A3DDD">
            <w:pPr>
              <w:rPr>
                <w:rFonts w:ascii="Calibri" w:hAnsi="Calibri"/>
                <w:sz w:val="24"/>
              </w:rPr>
            </w:pPr>
            <w:r w:rsidRPr="006A3DDD">
              <w:rPr>
                <w:rFonts w:ascii="Calibri" w:hAnsi="Calibri" w:hint="eastAsia"/>
                <w:szCs w:val="21"/>
              </w:rPr>
              <w:t>生徒数が多い場合は、グループにしてもよい。</w:t>
            </w:r>
          </w:p>
        </w:tc>
      </w:tr>
    </w:tbl>
    <w:p w:rsidR="00A600DC" w:rsidRPr="00334BEC" w:rsidRDefault="00A600DC">
      <w:pPr>
        <w:rPr>
          <w:rFonts w:ascii="Calibri" w:hAnsi="Calibri"/>
          <w:sz w:val="24"/>
        </w:rPr>
      </w:pPr>
    </w:p>
    <w:sectPr w:rsidR="00A600DC" w:rsidRPr="00334BEC" w:rsidSect="00A600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D3C" w:rsidRDefault="00FC7D3C" w:rsidP="003A251B">
      <w:r>
        <w:separator/>
      </w:r>
    </w:p>
  </w:endnote>
  <w:endnote w:type="continuationSeparator" w:id="0">
    <w:p w:rsidR="00FC7D3C" w:rsidRDefault="00FC7D3C" w:rsidP="003A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D3C" w:rsidRDefault="00FC7D3C" w:rsidP="003A251B">
      <w:r>
        <w:separator/>
      </w:r>
    </w:p>
  </w:footnote>
  <w:footnote w:type="continuationSeparator" w:id="0">
    <w:p w:rsidR="00FC7D3C" w:rsidRDefault="00FC7D3C" w:rsidP="003A2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A88"/>
    <w:multiLevelType w:val="hybridMultilevel"/>
    <w:tmpl w:val="B302F9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13127A"/>
    <w:multiLevelType w:val="hybridMultilevel"/>
    <w:tmpl w:val="2FB6CF30"/>
    <w:lvl w:ilvl="0" w:tplc="9F027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BEC"/>
    <w:rsid w:val="000E7DB9"/>
    <w:rsid w:val="0010527C"/>
    <w:rsid w:val="001B381A"/>
    <w:rsid w:val="001D26C7"/>
    <w:rsid w:val="0021655F"/>
    <w:rsid w:val="00334BEC"/>
    <w:rsid w:val="003A251B"/>
    <w:rsid w:val="00625E04"/>
    <w:rsid w:val="00673321"/>
    <w:rsid w:val="00681612"/>
    <w:rsid w:val="006A3DDD"/>
    <w:rsid w:val="006D7135"/>
    <w:rsid w:val="006F488A"/>
    <w:rsid w:val="00767259"/>
    <w:rsid w:val="00775395"/>
    <w:rsid w:val="009A1CDC"/>
    <w:rsid w:val="00A02B7E"/>
    <w:rsid w:val="00A203A4"/>
    <w:rsid w:val="00A47FDB"/>
    <w:rsid w:val="00A600DC"/>
    <w:rsid w:val="00A65607"/>
    <w:rsid w:val="00A960E2"/>
    <w:rsid w:val="00AC1CBC"/>
    <w:rsid w:val="00B54367"/>
    <w:rsid w:val="00BC3470"/>
    <w:rsid w:val="00C429F8"/>
    <w:rsid w:val="00C44E92"/>
    <w:rsid w:val="00CB025F"/>
    <w:rsid w:val="00E03685"/>
    <w:rsid w:val="00E63B59"/>
    <w:rsid w:val="00FC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BE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3A2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A251B"/>
  </w:style>
  <w:style w:type="paragraph" w:styleId="a7">
    <w:name w:val="footer"/>
    <w:basedOn w:val="a"/>
    <w:link w:val="a8"/>
    <w:uiPriority w:val="99"/>
    <w:semiHidden/>
    <w:unhideWhenUsed/>
    <w:rsid w:val="003A25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A251B"/>
  </w:style>
  <w:style w:type="paragraph" w:styleId="a9">
    <w:name w:val="Balloon Text"/>
    <w:basedOn w:val="a"/>
    <w:link w:val="aa"/>
    <w:uiPriority w:val="99"/>
    <w:semiHidden/>
    <w:unhideWhenUsed/>
    <w:rsid w:val="00FC7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7D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神奈川県立総合教育センター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神奈川県立総合教育センター</dc:creator>
  <cp:keywords/>
  <dc:description/>
  <cp:lastModifiedBy>木村 輝美</cp:lastModifiedBy>
  <cp:revision>20</cp:revision>
  <dcterms:created xsi:type="dcterms:W3CDTF">2013-10-24T07:39:00Z</dcterms:created>
  <dcterms:modified xsi:type="dcterms:W3CDTF">2014-01-31T05:51:00Z</dcterms:modified>
</cp:coreProperties>
</file>